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DA7F2">
      <w:pPr>
        <w:keepNext w:val="0"/>
        <w:keepLines w:val="0"/>
        <w:pageBreakBefore w:val="0"/>
        <w:widowControl w:val="0"/>
        <w:kinsoku/>
        <w:wordWrap/>
        <w:overflowPunct/>
        <w:topLinePunct w:val="0"/>
        <w:autoSpaceDE/>
        <w:autoSpaceDN/>
        <w:bidi w:val="0"/>
        <w:adjustRightInd/>
        <w:snapToGrid/>
        <w:spacing w:after="0" w:line="560" w:lineRule="exact"/>
        <w:ind w:right="210" w:rightChars="10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新疆农业大学</w:t>
      </w:r>
      <w:r>
        <w:rPr>
          <w:rFonts w:hint="eastAsia" w:ascii="方正小标宋简体" w:hAnsi="方正小标宋简体" w:eastAsia="方正小标宋简体" w:cs="方正小标宋简体"/>
          <w:b w:val="0"/>
          <w:bCs/>
          <w:color w:val="auto"/>
          <w:sz w:val="44"/>
          <w:szCs w:val="44"/>
          <w:lang w:val="en-US" w:eastAsia="zh-CN"/>
        </w:rPr>
        <w:t>推荐2026年</w:t>
      </w:r>
      <w:r>
        <w:rPr>
          <w:rFonts w:hint="eastAsia" w:ascii="方正小标宋简体" w:hAnsi="方正小标宋简体" w:eastAsia="方正小标宋简体" w:cs="方正小标宋简体"/>
          <w:b w:val="0"/>
          <w:bCs/>
          <w:color w:val="auto"/>
          <w:sz w:val="44"/>
          <w:szCs w:val="44"/>
        </w:rPr>
        <w:t>优秀应届本科毕业生免试攻读研究生工作实施办法</w:t>
      </w:r>
    </w:p>
    <w:p w14:paraId="1982B0E9">
      <w:pPr>
        <w:numPr>
          <w:ilvl w:val="255"/>
          <w:numId w:val="0"/>
        </w:numPr>
        <w:adjustRightInd w:val="0"/>
        <w:snapToGrid w:val="0"/>
        <w:spacing w:before="156" w:beforeLines="50" w:after="156" w:afterLines="50" w:line="600" w:lineRule="exact"/>
        <w:jc w:val="center"/>
        <w:outlineLvl w:val="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第一章  总则</w:t>
      </w:r>
    </w:p>
    <w:p w14:paraId="0403F636">
      <w:pPr>
        <w:pStyle w:val="2"/>
        <w:widowControl/>
        <w:spacing w:before="240"/>
        <w:rPr>
          <w:rFonts w:ascii="仿宋_GB2312" w:hAnsi="黑体" w:eastAsia="仿宋_GB2312" w:cs="宋体"/>
          <w:color w:val="000000" w:themeColor="text1"/>
          <w:kern w:val="0"/>
          <w:sz w:val="32"/>
          <w:szCs w:val="32"/>
          <w14:textFill>
            <w14:solidFill>
              <w14:schemeClr w14:val="tx1"/>
            </w14:solidFill>
          </w14:textFill>
        </w:rPr>
      </w:pPr>
      <w:r>
        <w:rPr>
          <w:rFonts w:ascii="仿宋_GB2312" w:hAnsi="黑体" w:eastAsia="仿宋_GB2312" w:cs="宋体"/>
          <w:b w:val="0"/>
          <w:bCs w:val="0"/>
          <w:color w:val="000000" w:themeColor="text1"/>
          <w:kern w:val="0"/>
          <w:sz w:val="32"/>
          <w:szCs w:val="32"/>
          <w:lang w:bidi="ar-SA"/>
          <w14:textFill>
            <w14:solidFill>
              <w14:schemeClr w14:val="tx1"/>
            </w14:solidFill>
          </w14:textFill>
        </w:rPr>
        <w:t xml:space="preserve">   </w:t>
      </w:r>
      <w:r>
        <w:rPr>
          <w:rFonts w:hint="default" w:ascii="仿宋_GB2312" w:hAnsi="黑体" w:eastAsia="仿宋_GB2312" w:cs="宋体"/>
          <w:color w:val="000000" w:themeColor="text1"/>
          <w:kern w:val="0"/>
          <w:sz w:val="32"/>
          <w:szCs w:val="32"/>
          <w:lang w:bidi="ar-SA"/>
          <w14:textFill>
            <w14:solidFill>
              <w14:schemeClr w14:val="tx1"/>
            </w14:solidFill>
          </w14:textFill>
        </w:rPr>
        <w:t>第一条</w:t>
      </w:r>
      <w:r>
        <w:rPr>
          <w:rFonts w:hint="default" w:ascii="仿宋_GB2312" w:hAnsi="黑体" w:eastAsia="仿宋_GB2312" w:cs="宋体"/>
          <w:b w:val="0"/>
          <w:bCs w:val="0"/>
          <w:color w:val="000000" w:themeColor="text1"/>
          <w:kern w:val="0"/>
          <w:sz w:val="32"/>
          <w:szCs w:val="32"/>
          <w:lang w:bidi="ar-SA"/>
          <w14:textFill>
            <w14:solidFill>
              <w14:schemeClr w14:val="tx1"/>
            </w14:solidFill>
          </w14:textFill>
        </w:rPr>
        <w:t xml:space="preserve"> 为规范我校推荐优秀应届本科毕业生免试攻读研究生（以下简称推免生）工作，根据</w:t>
      </w:r>
      <w:r>
        <w:rPr>
          <w:rFonts w:hint="eastAsia" w:ascii="仿宋_GB2312" w:hAnsi="黑体" w:eastAsia="仿宋_GB2312" w:cs="宋体"/>
          <w:b w:val="0"/>
          <w:bCs w:val="0"/>
          <w:color w:val="000000" w:themeColor="text1"/>
          <w:kern w:val="0"/>
          <w:sz w:val="32"/>
          <w:szCs w:val="32"/>
          <w:lang w:eastAsia="zh-CN" w:bidi="ar-SA"/>
          <w14:textFill>
            <w14:solidFill>
              <w14:schemeClr w14:val="tx1"/>
            </w14:solidFill>
          </w14:textFill>
        </w:rPr>
        <w:t>《教育部办公厅关于进一步规范和加强推荐优秀应届本科毕业生免试攻读研究生工作的通知》（教学厅[2020]12号）</w:t>
      </w:r>
      <w:r>
        <w:rPr>
          <w:rFonts w:ascii="仿宋_GB2312" w:hAnsi="黑体" w:eastAsia="仿宋_GB2312" w:cs="宋体"/>
          <w:b w:val="0"/>
          <w:bCs w:val="0"/>
          <w:color w:val="000000" w:themeColor="text1"/>
          <w:kern w:val="0"/>
          <w:sz w:val="32"/>
          <w:szCs w:val="32"/>
          <w14:textFill>
            <w14:solidFill>
              <w14:schemeClr w14:val="tx1"/>
            </w14:solidFill>
          </w14:textFill>
        </w:rPr>
        <w:t>及自治区教育厅有关文件精神，结合学校实际情况，制定我校</w:t>
      </w:r>
      <w:r>
        <w:rPr>
          <w:rFonts w:hint="eastAsia" w:ascii="仿宋_GB2312" w:hAnsi="黑体" w:eastAsia="仿宋_GB2312" w:cs="宋体"/>
          <w:b w:val="0"/>
          <w:bCs w:val="0"/>
          <w:color w:val="000000" w:themeColor="text1"/>
          <w:kern w:val="0"/>
          <w:sz w:val="32"/>
          <w:szCs w:val="32"/>
          <w:lang w:val="en-US" w:eastAsia="zh-CN"/>
          <w14:textFill>
            <w14:solidFill>
              <w14:schemeClr w14:val="tx1"/>
            </w14:solidFill>
          </w14:textFill>
        </w:rPr>
        <w:t>推荐2026年</w:t>
      </w:r>
      <w:r>
        <w:rPr>
          <w:rFonts w:ascii="仿宋_GB2312" w:hAnsi="黑体" w:eastAsia="仿宋_GB2312" w:cs="宋体"/>
          <w:b w:val="0"/>
          <w:bCs w:val="0"/>
          <w:color w:val="000000" w:themeColor="text1"/>
          <w:kern w:val="0"/>
          <w:sz w:val="32"/>
          <w:szCs w:val="32"/>
          <w14:textFill>
            <w14:solidFill>
              <w14:schemeClr w14:val="tx1"/>
            </w14:solidFill>
          </w14:textFill>
        </w:rPr>
        <w:t>推免生</w:t>
      </w:r>
      <w:r>
        <w:rPr>
          <w:rFonts w:hint="eastAsia" w:ascii="仿宋_GB2312" w:hAnsi="黑体" w:eastAsia="仿宋_GB2312" w:cs="宋体"/>
          <w:b w:val="0"/>
          <w:bCs w:val="0"/>
          <w:color w:val="000000" w:themeColor="text1"/>
          <w:kern w:val="0"/>
          <w:sz w:val="32"/>
          <w:szCs w:val="32"/>
          <w:lang w:val="en-US" w:eastAsia="zh-CN"/>
          <w14:textFill>
            <w14:solidFill>
              <w14:schemeClr w14:val="tx1"/>
            </w14:solidFill>
          </w14:textFill>
        </w:rPr>
        <w:t>工作</w:t>
      </w:r>
      <w:r>
        <w:rPr>
          <w:rFonts w:ascii="仿宋_GB2312" w:hAnsi="黑体" w:eastAsia="仿宋_GB2312" w:cs="宋体"/>
          <w:b w:val="0"/>
          <w:bCs w:val="0"/>
          <w:color w:val="000000" w:themeColor="text1"/>
          <w:kern w:val="0"/>
          <w:sz w:val="32"/>
          <w:szCs w:val="32"/>
          <w14:textFill>
            <w14:solidFill>
              <w14:schemeClr w14:val="tx1"/>
            </w14:solidFill>
          </w14:textFill>
        </w:rPr>
        <w:t>实施办法。</w:t>
      </w:r>
    </w:p>
    <w:p w14:paraId="7FB06B99">
      <w:pPr>
        <w:pStyle w:val="5"/>
        <w:widowControl/>
        <w:spacing w:before="0" w:beforeAutospacing="0" w:after="0" w:afterAutospacing="0" w:line="429" w:lineRule="atLeast"/>
        <w:ind w:firstLine="643" w:firstLineChars="200"/>
        <w:jc w:val="both"/>
        <w:rPr>
          <w:rFonts w:hint="eastAsia" w:ascii="仿宋_GB2312" w:hAnsi="黑体" w:eastAsia="仿宋_GB2312" w:cs="宋体"/>
          <w:color w:val="000000" w:themeColor="text1"/>
          <w:sz w:val="32"/>
          <w:szCs w:val="32"/>
          <w14:textFill>
            <w14:solidFill>
              <w14:schemeClr w14:val="tx1"/>
            </w14:solidFill>
          </w14:textFill>
        </w:rPr>
      </w:pPr>
      <w:r>
        <w:rPr>
          <w:rFonts w:hint="eastAsia" w:ascii="仿宋_GB2312" w:hAnsi="宋体" w:eastAsia="仿宋_GB2312" w:cs="仿宋_GB2312"/>
          <w:b/>
          <w:bCs/>
          <w:color w:val="000000" w:themeColor="text1"/>
          <w:kern w:val="2"/>
          <w:sz w:val="32"/>
          <w:szCs w:val="32"/>
          <w14:textFill>
            <w14:solidFill>
              <w14:schemeClr w14:val="tx1"/>
            </w14:solidFill>
          </w14:textFill>
        </w:rPr>
        <w:t xml:space="preserve">第二条 </w:t>
      </w:r>
      <w:r>
        <w:rPr>
          <w:rFonts w:hint="default" w:ascii="仿宋_GB2312" w:hAnsi="宋体" w:eastAsia="仿宋_GB2312" w:cs="仿宋_GB2312"/>
          <w:b w:val="0"/>
          <w:bCs w:val="0"/>
          <w:color w:val="000000" w:themeColor="text1"/>
          <w:kern w:val="2"/>
          <w:sz w:val="32"/>
          <w:szCs w:val="32"/>
          <w14:textFill>
            <w14:solidFill>
              <w14:schemeClr w14:val="tx1"/>
            </w14:solidFill>
          </w14:textFill>
        </w:rPr>
        <w:t>我校</w:t>
      </w:r>
      <w:r>
        <w:rPr>
          <w:rFonts w:ascii="仿宋_GB2312" w:hAnsi="黑体" w:eastAsia="仿宋_GB2312" w:cs="宋体"/>
          <w:color w:val="000000" w:themeColor="text1"/>
          <w:sz w:val="32"/>
          <w:szCs w:val="32"/>
          <w14:textFill>
            <w14:solidFill>
              <w14:schemeClr w14:val="tx1"/>
            </w14:solidFill>
          </w14:textFill>
        </w:rPr>
        <w:t>推免</w:t>
      </w:r>
      <w:r>
        <w:rPr>
          <w:rFonts w:hint="eastAsia" w:ascii="仿宋_GB2312" w:hAnsi="黑体" w:eastAsia="仿宋_GB2312" w:cs="宋体"/>
          <w:color w:val="000000" w:themeColor="text1"/>
          <w:sz w:val="32"/>
          <w:szCs w:val="32"/>
          <w14:textFill>
            <w14:solidFill>
              <w14:schemeClr w14:val="tx1"/>
            </w14:solidFill>
          </w14:textFill>
        </w:rPr>
        <w:t>生</w:t>
      </w:r>
      <w:r>
        <w:rPr>
          <w:rFonts w:ascii="仿宋_GB2312" w:hAnsi="黑体" w:eastAsia="仿宋_GB2312" w:cs="宋体"/>
          <w:color w:val="000000" w:themeColor="text1"/>
          <w:sz w:val="32"/>
          <w:szCs w:val="32"/>
          <w14:textFill>
            <w14:solidFill>
              <w14:schemeClr w14:val="tx1"/>
            </w14:solidFill>
          </w14:textFill>
        </w:rPr>
        <w:t>工作坚持公平、公正、公开的原则，坚持德智体美劳全面衡量，以德为先，突出能力考查，注重一贯表现，强化对学生科研创新潜质和专业能力倾向的考核。</w:t>
      </w:r>
    </w:p>
    <w:p w14:paraId="79192730">
      <w:pPr>
        <w:adjustRightInd w:val="0"/>
        <w:snapToGrid w:val="0"/>
        <w:spacing w:line="600" w:lineRule="exact"/>
        <w:ind w:firstLine="643" w:firstLineChars="200"/>
        <w:rPr>
          <w:rFonts w:hint="eastAsia" w:ascii="仿宋_GB2312" w:hAnsi="黑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仿宋_GB2312"/>
          <w:b/>
          <w:bCs/>
          <w:color w:val="000000" w:themeColor="text1"/>
          <w:sz w:val="32"/>
          <w:szCs w:val="32"/>
          <w14:textFill>
            <w14:solidFill>
              <w14:schemeClr w14:val="tx1"/>
            </w14:solidFill>
          </w14:textFill>
        </w:rPr>
        <w:t xml:space="preserve">第三条 </w:t>
      </w:r>
      <w:r>
        <w:rPr>
          <w:rFonts w:hint="eastAsia" w:ascii="仿宋_GB2312" w:hAnsi="黑体" w:eastAsia="仿宋_GB2312" w:cs="宋体"/>
          <w:color w:val="000000" w:themeColor="text1"/>
          <w:kern w:val="0"/>
          <w:sz w:val="32"/>
          <w:szCs w:val="32"/>
          <w14:textFill>
            <w14:solidFill>
              <w14:schemeClr w14:val="tx1"/>
            </w14:solidFill>
          </w14:textFill>
        </w:rPr>
        <w:t>本办法所称应届本科毕业生是指我校纳入国家普通本科招生计划录取的应届本科毕业生（不含专升本、第二学士学位、独立学院学生）。</w:t>
      </w:r>
    </w:p>
    <w:p w14:paraId="2F4D5BFD">
      <w:pPr>
        <w:adjustRightInd w:val="0"/>
        <w:snapToGrid w:val="0"/>
        <w:spacing w:line="600" w:lineRule="exact"/>
        <w:ind w:firstLine="643" w:firstLineChars="200"/>
        <w:rPr>
          <w:rFonts w:hint="eastAsia" w:ascii="仿宋_GB2312" w:hAnsi="黑体" w:eastAsia="仿宋_GB2312" w:cs="宋体"/>
          <w:color w:val="000000" w:themeColor="text1"/>
          <w:kern w:val="0"/>
          <w:sz w:val="32"/>
          <w:szCs w:val="32"/>
          <w14:textFill>
            <w14:solidFill>
              <w14:schemeClr w14:val="tx1"/>
            </w14:solidFill>
          </w14:textFill>
        </w:rPr>
      </w:pPr>
      <w:r>
        <w:rPr>
          <w:rFonts w:hint="eastAsia" w:ascii="仿宋_GB2312" w:hAnsi="黑体" w:eastAsia="仿宋_GB2312" w:cs="宋体"/>
          <w:b/>
          <w:bCs/>
          <w:color w:val="000000" w:themeColor="text1"/>
          <w:kern w:val="0"/>
          <w:sz w:val="32"/>
          <w:szCs w:val="32"/>
          <w14:textFill>
            <w14:solidFill>
              <w14:schemeClr w14:val="tx1"/>
            </w14:solidFill>
          </w14:textFill>
        </w:rPr>
        <w:t xml:space="preserve">第四条 </w:t>
      </w:r>
      <w:r>
        <w:rPr>
          <w:rFonts w:hint="eastAsia" w:ascii="仿宋_GB2312" w:hAnsi="黑体" w:eastAsia="仿宋_GB2312" w:cs="宋体"/>
          <w:color w:val="000000" w:themeColor="text1"/>
          <w:kern w:val="0"/>
          <w:sz w:val="32"/>
          <w:szCs w:val="32"/>
          <w14:textFill>
            <w14:solidFill>
              <w14:schemeClr w14:val="tx1"/>
            </w14:solidFill>
          </w14:textFill>
        </w:rPr>
        <w:t>本办法中的推免生包括普通推免生和专项推免生。</w:t>
      </w:r>
    </w:p>
    <w:p w14:paraId="03250B06">
      <w:pPr>
        <w:numPr>
          <w:ilvl w:val="255"/>
          <w:numId w:val="0"/>
        </w:numPr>
        <w:adjustRightInd w:val="0"/>
        <w:snapToGrid w:val="0"/>
        <w:spacing w:before="156" w:beforeLines="50" w:after="156" w:afterLines="50" w:line="600" w:lineRule="exact"/>
        <w:jc w:val="center"/>
        <w:outlineLvl w:val="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第二章  组织机构</w:t>
      </w:r>
    </w:p>
    <w:p w14:paraId="223A1553">
      <w:pPr>
        <w:pStyle w:val="9"/>
        <w:adjustRightInd w:val="0"/>
        <w:snapToGrid w:val="0"/>
        <w:spacing w:line="600" w:lineRule="exact"/>
        <w:ind w:firstLine="643" w:firstLineChars="200"/>
        <w:rPr>
          <w:rFonts w:hint="eastAsia" w:ascii="仿宋_GB2312" w:hAnsi="黑体" w:eastAsia="仿宋_GB2312"/>
          <w:color w:val="000000" w:themeColor="text1"/>
          <w14:textFill>
            <w14:solidFill>
              <w14:schemeClr w14:val="tx1"/>
            </w14:solidFill>
          </w14:textFill>
        </w:rPr>
      </w:pPr>
      <w:r>
        <w:rPr>
          <w:rFonts w:hint="eastAsia" w:ascii="仿宋_GB2312" w:hAnsi="黑体" w:eastAsia="仿宋_GB2312" w:cs="宋体"/>
          <w:b/>
          <w:bCs/>
          <w:color w:val="000000" w:themeColor="text1"/>
          <w:kern w:val="0"/>
          <w:sz w:val="32"/>
          <w:szCs w:val="32"/>
          <w14:textFill>
            <w14:solidFill>
              <w14:schemeClr w14:val="tx1"/>
            </w14:solidFill>
          </w14:textFill>
        </w:rPr>
        <w:t>第五条</w:t>
      </w:r>
      <w:r>
        <w:rPr>
          <w:rFonts w:hint="eastAsia" w:ascii="仿宋_GB2312" w:hAnsi="黑体" w:eastAsia="仿宋_GB2312" w:cs="宋体"/>
          <w:color w:val="000000" w:themeColor="text1"/>
          <w:kern w:val="0"/>
          <w:sz w:val="32"/>
          <w:szCs w:val="32"/>
          <w14:textFill>
            <w14:solidFill>
              <w14:schemeClr w14:val="tx1"/>
            </w14:solidFill>
          </w14:textFill>
        </w:rPr>
        <w:t xml:space="preserve"> 学校成立由校领导牵头，各有关职能部门负责人及专家教授代表等组成的推免生遴选工作领导小组，负责指导和协调全校推免生推荐遴选工作，对遴选推免生过程进行监督以及审定推免生名单</w:t>
      </w:r>
      <w:r>
        <w:rPr>
          <w:rFonts w:ascii="仿宋_GB2312" w:hAnsi="黑体" w:eastAsia="仿宋_GB2312" w:cs="宋体"/>
          <w:color w:val="000000" w:themeColor="text1"/>
          <w:kern w:val="0"/>
          <w:sz w:val="32"/>
          <w:szCs w:val="32"/>
          <w14:textFill>
            <w14:solidFill>
              <w14:schemeClr w14:val="tx1"/>
            </w14:solidFill>
          </w14:textFill>
        </w:rPr>
        <w:t>等</w:t>
      </w:r>
      <w:r>
        <w:rPr>
          <w:rFonts w:hint="eastAsia" w:ascii="仿宋_GB2312" w:hAnsi="黑体" w:eastAsia="仿宋_GB2312" w:cs="宋体"/>
          <w:color w:val="000000" w:themeColor="text1"/>
          <w:kern w:val="0"/>
          <w:sz w:val="32"/>
          <w:szCs w:val="32"/>
          <w14:textFill>
            <w14:solidFill>
              <w14:schemeClr w14:val="tx1"/>
            </w14:solidFill>
          </w14:textFill>
        </w:rPr>
        <w:t>。推免生遴选工作领导小组下设办</w:t>
      </w:r>
      <w:r>
        <w:rPr>
          <w:rFonts w:hint="eastAsia" w:ascii="仿宋_GB2312" w:hAnsi="黑体" w:eastAsia="仿宋_GB2312"/>
          <w:color w:val="000000" w:themeColor="text1"/>
          <w14:textFill>
            <w14:solidFill>
              <w14:schemeClr w14:val="tx1"/>
            </w14:solidFill>
          </w14:textFill>
        </w:rPr>
        <w:t>公室，办公室设在教务处，办公室主任为教务处处长</w:t>
      </w:r>
      <w:r>
        <w:rPr>
          <w:rFonts w:hint="default" w:ascii="仿宋_GB2312" w:hAnsi="黑体" w:eastAsia="仿宋_GB2312"/>
          <w:color w:val="000000" w:themeColor="text1"/>
          <w14:textFill>
            <w14:solidFill>
              <w14:schemeClr w14:val="tx1"/>
            </w14:solidFill>
          </w14:textFill>
        </w:rPr>
        <w:t>和研究生院院长</w:t>
      </w:r>
      <w:r>
        <w:rPr>
          <w:rFonts w:hint="eastAsia" w:ascii="仿宋_GB2312" w:hAnsi="黑体" w:eastAsia="仿宋_GB2312"/>
          <w:color w:val="000000" w:themeColor="text1"/>
          <w14:textFill>
            <w14:solidFill>
              <w14:schemeClr w14:val="tx1"/>
            </w14:solidFill>
          </w14:textFill>
        </w:rPr>
        <w:t>。</w:t>
      </w:r>
    </w:p>
    <w:p w14:paraId="63BC2886">
      <w:pPr>
        <w:pStyle w:val="9"/>
        <w:adjustRightInd w:val="0"/>
        <w:snapToGrid w:val="0"/>
        <w:spacing w:line="600" w:lineRule="exact"/>
        <w:ind w:firstLine="643" w:firstLineChars="200"/>
        <w:rPr>
          <w:rFonts w:hint="eastAsia" w:ascii="仿宋_GB2312" w:hAnsi="黑体" w:eastAsia="仿宋_GB2312"/>
          <w:color w:val="000000" w:themeColor="text1"/>
          <w:highlight w:val="none"/>
          <w:lang w:val="en-US" w:eastAsia="zh-CN"/>
          <w14:textFill>
            <w14:solidFill>
              <w14:schemeClr w14:val="tx1"/>
            </w14:solidFill>
          </w14:textFill>
        </w:rPr>
      </w:pPr>
      <w:r>
        <w:rPr>
          <w:rFonts w:hint="eastAsia" w:ascii="仿宋_GB2312" w:hAnsi="黑体" w:eastAsia="仿宋_GB2312"/>
          <w:b/>
          <w:bCs/>
          <w:color w:val="000000" w:themeColor="text1"/>
          <w:highlight w:val="none"/>
          <w:lang w:val="en-US" w:eastAsia="zh-CN"/>
          <w14:textFill>
            <w14:solidFill>
              <w14:schemeClr w14:val="tx1"/>
            </w14:solidFill>
          </w14:textFill>
        </w:rPr>
        <w:t>第六条</w:t>
      </w:r>
      <w:r>
        <w:rPr>
          <w:rFonts w:hint="eastAsia" w:ascii="仿宋_GB2312" w:hAnsi="黑体" w:eastAsia="仿宋_GB2312"/>
          <w:color w:val="000000" w:themeColor="text1"/>
          <w:highlight w:val="none"/>
          <w:lang w:val="en-US" w:eastAsia="zh-CN"/>
          <w14:textFill>
            <w14:solidFill>
              <w14:schemeClr w14:val="tx1"/>
            </w14:solidFill>
          </w14:textFill>
        </w:rPr>
        <w:t xml:space="preserve"> </w:t>
      </w:r>
      <w:r>
        <w:rPr>
          <w:rFonts w:hint="default" w:ascii="仿宋_GB2312" w:hAnsi="黑体" w:eastAsia="仿宋_GB2312"/>
          <w:color w:val="000000" w:themeColor="text1"/>
          <w:highlight w:val="none"/>
          <w:lang w:eastAsia="zh-CN"/>
          <w14:textFill>
            <w14:solidFill>
              <w14:schemeClr w14:val="tx1"/>
            </w14:solidFill>
          </w14:textFill>
        </w:rPr>
        <w:t>校</w:t>
      </w:r>
      <w:r>
        <w:rPr>
          <w:rFonts w:hint="eastAsia" w:ascii="仿宋_GB2312" w:hAnsi="黑体" w:eastAsia="仿宋_GB2312"/>
          <w:color w:val="000000" w:themeColor="text1"/>
          <w:highlight w:val="none"/>
          <w:lang w:val="en-US" w:eastAsia="zh-CN"/>
          <w14:textFill>
            <w14:solidFill>
              <w14:schemeClr w14:val="tx1"/>
            </w14:solidFill>
          </w14:textFill>
        </w:rPr>
        <w:t>团委负责落实“研究生支教团”专项，中国语言文学与艺术学院负责落实“高层次双语人才培养”专项的推免生政策，并组织遴选推荐。</w:t>
      </w:r>
    </w:p>
    <w:p w14:paraId="1137E036">
      <w:pPr>
        <w:pStyle w:val="9"/>
        <w:adjustRightInd w:val="0"/>
        <w:snapToGrid w:val="0"/>
        <w:spacing w:line="600" w:lineRule="exact"/>
        <w:ind w:firstLine="643" w:firstLineChars="200"/>
        <w:rPr>
          <w:rFonts w:hint="eastAsia" w:ascii="仿宋_GB2312" w:hAnsi="宋体" w:eastAsia="仿宋_GB2312"/>
          <w:color w:val="000000" w:themeColor="text1"/>
          <w14:textFill>
            <w14:solidFill>
              <w14:schemeClr w14:val="tx1"/>
            </w14:solidFill>
          </w14:textFill>
        </w:rPr>
      </w:pPr>
      <w:r>
        <w:rPr>
          <w:rFonts w:hint="eastAsia" w:ascii="仿宋_GB2312" w:hAnsi="黑体" w:eastAsia="仿宋_GB2312"/>
          <w:b/>
          <w:bCs/>
          <w:color w:val="000000" w:themeColor="text1"/>
          <w14:textFill>
            <w14:solidFill>
              <w14:schemeClr w14:val="tx1"/>
            </w14:solidFill>
          </w14:textFill>
        </w:rPr>
        <w:t>第七条</w:t>
      </w:r>
      <w:r>
        <w:rPr>
          <w:rFonts w:hint="eastAsia" w:ascii="仿宋_GB2312" w:hAnsi="黑体" w:eastAsia="仿宋_GB2312"/>
          <w:color w:val="000000" w:themeColor="text1"/>
          <w14:textFill>
            <w14:solidFill>
              <w14:schemeClr w14:val="tx1"/>
            </w14:solidFill>
          </w14:textFill>
        </w:rPr>
        <w:t xml:space="preserve"> 各学院成立由有关负责人、教师代表、学院纪委书记或工作人员组成的推免生遴选工作小组，书记、院长任组长。负责制定本学院的推免生推荐工作实施细则，组织开展推免生推荐工作</w:t>
      </w:r>
      <w:r>
        <w:rPr>
          <w:rFonts w:hint="eastAsia" w:ascii="仿宋_GB2312" w:hAnsi="宋体" w:eastAsia="仿宋_GB2312"/>
          <w:color w:val="000000" w:themeColor="text1"/>
          <w14:textFill>
            <w14:solidFill>
              <w14:schemeClr w14:val="tx1"/>
            </w14:solidFill>
          </w14:textFill>
        </w:rPr>
        <w:t>，负责监督</w:t>
      </w:r>
      <w:r>
        <w:rPr>
          <w:rFonts w:hint="eastAsia" w:ascii="仿宋_GB2312" w:hAnsi="宋体" w:eastAsia="仿宋_GB2312" w:cs="仿宋_GB2312"/>
          <w:color w:val="000000" w:themeColor="text1"/>
          <w14:textFill>
            <w14:solidFill>
              <w14:schemeClr w14:val="tx1"/>
            </w14:solidFill>
          </w14:textFill>
        </w:rPr>
        <w:t>推免生推荐</w:t>
      </w:r>
      <w:r>
        <w:rPr>
          <w:rFonts w:hint="eastAsia" w:ascii="仿宋_GB2312" w:hAnsi="宋体" w:eastAsia="仿宋_GB2312"/>
          <w:color w:val="000000" w:themeColor="text1"/>
          <w14:textFill>
            <w14:solidFill>
              <w14:schemeClr w14:val="tx1"/>
            </w14:solidFill>
          </w14:textFill>
        </w:rPr>
        <w:t>，受理本学院有关申诉及违纪、违规行为的调查处理，确保推免生工作的公平、公正、公开。</w:t>
      </w:r>
    </w:p>
    <w:p w14:paraId="4E427BCB">
      <w:pPr>
        <w:pStyle w:val="9"/>
        <w:adjustRightInd w:val="0"/>
        <w:snapToGrid w:val="0"/>
        <w:spacing w:line="600" w:lineRule="exact"/>
        <w:ind w:firstLine="622" w:firstLineChars="200"/>
        <w:rPr>
          <w:rFonts w:hint="default" w:ascii="仿宋_GB2312" w:hAnsi="仿宋_GB2312" w:eastAsia="仿宋_GB2312" w:cs="仿宋_GB2312"/>
          <w:b w:val="0"/>
          <w:bCs w:val="0"/>
          <w:color w:val="000000" w:themeColor="text1"/>
          <w:sz w:val="31"/>
          <w:szCs w:val="31"/>
          <w:lang w:val="en-US" w:eastAsia="zh-CN"/>
          <w14:textFill>
            <w14:solidFill>
              <w14:schemeClr w14:val="tx1"/>
            </w14:solidFill>
          </w14:textFill>
        </w:rPr>
      </w:pPr>
      <w:r>
        <w:rPr>
          <w:rFonts w:hint="eastAsia" w:ascii="仿宋_GB2312" w:hAnsi="仿宋_GB2312" w:eastAsia="仿宋_GB2312" w:cs="仿宋_GB2312"/>
          <w:b/>
          <w:bCs/>
          <w:color w:val="000000" w:themeColor="text1"/>
          <w:sz w:val="31"/>
          <w:szCs w:val="31"/>
          <w:lang w:val="en-US" w:eastAsia="zh-CN"/>
          <w14:textFill>
            <w14:solidFill>
              <w14:schemeClr w14:val="tx1"/>
            </w14:solidFill>
          </w14:textFill>
        </w:rPr>
        <w:t>第八条</w:t>
      </w:r>
      <w:r>
        <w:rPr>
          <w:rFonts w:hint="eastAsia" w:ascii="仿宋_GB2312" w:hAnsi="仿宋_GB2312" w:eastAsia="仿宋_GB2312" w:cs="仿宋_GB2312"/>
          <w:b w:val="0"/>
          <w:bCs w:val="0"/>
          <w:color w:val="000000" w:themeColor="text1"/>
          <w:sz w:val="31"/>
          <w:szCs w:val="31"/>
          <w:lang w:val="en-US" w:eastAsia="zh-CN"/>
          <w14:textFill>
            <w14:solidFill>
              <w14:schemeClr w14:val="tx1"/>
            </w14:solidFill>
          </w14:textFill>
        </w:rPr>
        <w:t xml:space="preserve"> 推免相关工作人员有直系亲属报名参加本单位推免生的应主动申请回避，有非直系亲属等报名参加推免生的要主动报备。相关学生申请推免资格时也应主动向学校报备声明。</w:t>
      </w:r>
    </w:p>
    <w:p w14:paraId="5135FFB3">
      <w:pPr>
        <w:adjustRightInd w:val="0"/>
        <w:snapToGrid w:val="0"/>
        <w:spacing w:line="600" w:lineRule="exact"/>
        <w:ind w:firstLine="643" w:firstLineChars="200"/>
        <w:rPr>
          <w:rFonts w:hint="eastAsia" w:ascii="仿宋_GB2312" w:hAnsi="黑体" w:eastAsia="仿宋_GB2312" w:cs="宋体"/>
          <w:color w:val="000000" w:themeColor="text1"/>
          <w:kern w:val="0"/>
          <w:sz w:val="32"/>
          <w:szCs w:val="32"/>
          <w14:textFill>
            <w14:solidFill>
              <w14:schemeClr w14:val="tx1"/>
            </w14:solidFill>
          </w14:textFill>
        </w:rPr>
      </w:pPr>
      <w:r>
        <w:rPr>
          <w:rFonts w:hint="eastAsia" w:ascii="仿宋_GB2312" w:hAnsi="Calibri" w:eastAsia="仿宋_GB2312" w:cs="宋体"/>
          <w:b/>
          <w:bCs/>
          <w:color w:val="000000" w:themeColor="text1"/>
          <w:kern w:val="0"/>
          <w:sz w:val="32"/>
          <w:szCs w:val="32"/>
          <w14:textFill>
            <w14:solidFill>
              <w14:schemeClr w14:val="tx1"/>
            </w14:solidFill>
          </w14:textFill>
        </w:rPr>
        <w:t>第</w:t>
      </w:r>
      <w:r>
        <w:rPr>
          <w:rFonts w:hint="eastAsia" w:ascii="仿宋_GB2312" w:hAnsi="Calibri" w:eastAsia="仿宋_GB2312" w:cs="宋体"/>
          <w:b/>
          <w:bCs/>
          <w:color w:val="000000" w:themeColor="text1"/>
          <w:kern w:val="0"/>
          <w:sz w:val="32"/>
          <w:szCs w:val="32"/>
          <w:lang w:val="en-US" w:eastAsia="zh-CN"/>
          <w14:textFill>
            <w14:solidFill>
              <w14:schemeClr w14:val="tx1"/>
            </w14:solidFill>
          </w14:textFill>
        </w:rPr>
        <w:t>九</w:t>
      </w:r>
      <w:r>
        <w:rPr>
          <w:rFonts w:hint="eastAsia" w:ascii="仿宋_GB2312" w:hAnsi="Calibri" w:eastAsia="仿宋_GB2312" w:cs="宋体"/>
          <w:b/>
          <w:bCs/>
          <w:color w:val="000000" w:themeColor="text1"/>
          <w:kern w:val="0"/>
          <w:sz w:val="32"/>
          <w:szCs w:val="32"/>
          <w14:textFill>
            <w14:solidFill>
              <w14:schemeClr w14:val="tx1"/>
            </w14:solidFill>
          </w14:textFill>
        </w:rPr>
        <w:t xml:space="preserve">条 </w:t>
      </w:r>
      <w:r>
        <w:rPr>
          <w:rFonts w:hint="eastAsia" w:ascii="仿宋_GB2312" w:hAnsi="黑体" w:eastAsia="仿宋_GB2312" w:cs="宋体"/>
          <w:color w:val="000000" w:themeColor="text1"/>
          <w:kern w:val="0"/>
          <w:sz w:val="32"/>
          <w:szCs w:val="32"/>
          <w14:textFill>
            <w14:solidFill>
              <w14:schemeClr w14:val="tx1"/>
            </w14:solidFill>
          </w14:textFill>
        </w:rPr>
        <w:t>学校纪委、监察专员办公室负责推免生工作监督、申诉及违纪、违规行为的调查处理。</w:t>
      </w:r>
    </w:p>
    <w:p w14:paraId="1CE864C1">
      <w:pPr>
        <w:numPr>
          <w:ilvl w:val="255"/>
          <w:numId w:val="0"/>
        </w:numPr>
        <w:adjustRightInd w:val="0"/>
        <w:snapToGrid w:val="0"/>
        <w:spacing w:before="156" w:beforeLines="50" w:after="156" w:afterLines="50" w:line="600" w:lineRule="exact"/>
        <w:jc w:val="center"/>
        <w:outlineLvl w:val="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第三章  推荐条件</w:t>
      </w:r>
    </w:p>
    <w:p w14:paraId="0D2A3691">
      <w:pPr>
        <w:adjustRightInd w:val="0"/>
        <w:snapToGrid w:val="0"/>
        <w:spacing w:line="600" w:lineRule="exact"/>
        <w:ind w:firstLine="643" w:firstLineChars="200"/>
        <w:rPr>
          <w:rFonts w:eastAsia="仿宋_GB2312"/>
          <w:color w:val="000000" w:themeColor="text1"/>
          <w14:textFill>
            <w14:solidFill>
              <w14:schemeClr w14:val="tx1"/>
            </w14:solidFill>
          </w14:textFill>
        </w:rPr>
      </w:pPr>
      <w:r>
        <w:rPr>
          <w:rFonts w:eastAsia="仿宋_GB2312"/>
          <w:b/>
          <w:bCs/>
          <w:color w:val="000000" w:themeColor="text1"/>
          <w:sz w:val="32"/>
          <w:szCs w:val="32"/>
          <w14:textFill>
            <w14:solidFill>
              <w14:schemeClr w14:val="tx1"/>
            </w14:solidFill>
          </w14:textFill>
        </w:rPr>
        <w:t>第</w:t>
      </w:r>
      <w:r>
        <w:rPr>
          <w:rFonts w:hint="eastAsia" w:eastAsia="仿宋_GB2312"/>
          <w:b/>
          <w:bCs/>
          <w:color w:val="000000" w:themeColor="text1"/>
          <w:sz w:val="32"/>
          <w:szCs w:val="32"/>
          <w:lang w:val="en-US" w:eastAsia="zh-CN"/>
          <w14:textFill>
            <w14:solidFill>
              <w14:schemeClr w14:val="tx1"/>
            </w14:solidFill>
          </w14:textFill>
        </w:rPr>
        <w:t>十</w:t>
      </w:r>
      <w:r>
        <w:rPr>
          <w:rFonts w:eastAsia="仿宋_GB2312"/>
          <w:b/>
          <w:bCs/>
          <w:color w:val="000000" w:themeColor="text1"/>
          <w:sz w:val="32"/>
          <w:szCs w:val="32"/>
          <w14:textFill>
            <w14:solidFill>
              <w14:schemeClr w14:val="tx1"/>
            </w14:solidFill>
          </w14:textFill>
        </w:rPr>
        <w:t xml:space="preserve">条 </w:t>
      </w:r>
      <w:r>
        <w:rPr>
          <w:rFonts w:eastAsia="仿宋_GB2312"/>
          <w:color w:val="000000" w:themeColor="text1"/>
          <w:sz w:val="32"/>
          <w:szCs w:val="32"/>
          <w14:textFill>
            <w14:solidFill>
              <w14:schemeClr w14:val="tx1"/>
            </w14:solidFill>
          </w14:textFill>
        </w:rPr>
        <w:t>推免生</w:t>
      </w:r>
      <w:r>
        <w:rPr>
          <w:rFonts w:hint="eastAsia" w:eastAsia="仿宋_GB2312"/>
          <w:color w:val="000000" w:themeColor="text1"/>
          <w:sz w:val="32"/>
          <w:szCs w:val="32"/>
          <w14:textFill>
            <w14:solidFill>
              <w14:schemeClr w14:val="tx1"/>
            </w14:solidFill>
          </w14:textFill>
        </w:rPr>
        <w:t>推荐</w:t>
      </w:r>
      <w:r>
        <w:rPr>
          <w:rFonts w:eastAsia="仿宋_GB2312"/>
          <w:color w:val="000000" w:themeColor="text1"/>
          <w:sz w:val="32"/>
          <w:szCs w:val="32"/>
          <w14:textFill>
            <w14:solidFill>
              <w14:schemeClr w14:val="tx1"/>
            </w14:solidFill>
          </w14:textFill>
        </w:rPr>
        <w:t>基本条件如下</w:t>
      </w:r>
      <w:r>
        <w:rPr>
          <w:rFonts w:hint="eastAsia" w:eastAsia="仿宋_GB2312"/>
          <w:color w:val="000000" w:themeColor="text1"/>
          <w:sz w:val="32"/>
          <w:szCs w:val="32"/>
          <w14:textFill>
            <w14:solidFill>
              <w14:schemeClr w14:val="tx1"/>
            </w14:solidFill>
          </w14:textFill>
        </w:rPr>
        <w:t>。</w:t>
      </w:r>
    </w:p>
    <w:p w14:paraId="35B6560C">
      <w:pPr>
        <w:pStyle w:val="5"/>
        <w:widowControl/>
        <w:adjustRightInd w:val="0"/>
        <w:snapToGrid w:val="0"/>
        <w:spacing w:before="0" w:beforeAutospacing="0" w:after="0" w:afterAutospacing="0"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一</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拥护中国共产党的领导，维护祖国统一和民族团结</w:t>
      </w:r>
      <w:r>
        <w:rPr>
          <w:rFonts w:hint="eastAsia" w:eastAsia="仿宋_GB2312"/>
          <w:color w:val="000000" w:themeColor="text1"/>
          <w:sz w:val="32"/>
          <w:szCs w:val="32"/>
          <w14:textFill>
            <w14:solidFill>
              <w14:schemeClr w14:val="tx1"/>
            </w14:solidFill>
          </w14:textFill>
        </w:rPr>
        <w:t>。</w:t>
      </w:r>
    </w:p>
    <w:p w14:paraId="4BBBE9F3">
      <w:pPr>
        <w:pStyle w:val="5"/>
        <w:widowControl/>
        <w:adjustRightInd w:val="0"/>
        <w:snapToGrid w:val="0"/>
        <w:spacing w:before="0" w:beforeAutospacing="0" w:after="0" w:afterAutospacing="0"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二</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具有高尚的爱国主义情操和集体主义精神，社会主义信念坚定，社会责任感强，遵纪守法，积极向上，身心健康</w:t>
      </w:r>
      <w:r>
        <w:rPr>
          <w:rFonts w:hint="eastAsia" w:eastAsia="仿宋_GB2312"/>
          <w:color w:val="000000" w:themeColor="text1"/>
          <w:sz w:val="32"/>
          <w:szCs w:val="32"/>
          <w14:textFill>
            <w14:solidFill>
              <w14:schemeClr w14:val="tx1"/>
            </w14:solidFill>
          </w14:textFill>
        </w:rPr>
        <w:t>。</w:t>
      </w:r>
    </w:p>
    <w:p w14:paraId="6D5F54A4">
      <w:pPr>
        <w:pStyle w:val="5"/>
        <w:widowControl/>
        <w:adjustRightInd w:val="0"/>
        <w:snapToGrid w:val="0"/>
        <w:spacing w:before="0" w:beforeAutospacing="0" w:after="0" w:afterAutospacing="0"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三</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勤奋学习，刻苦钻研，成绩优秀</w:t>
      </w:r>
      <w:r>
        <w:rPr>
          <w:rFonts w:hint="eastAsia" w:eastAsia="仿宋_GB2312"/>
          <w:color w:val="000000" w:themeColor="text1"/>
          <w:sz w:val="32"/>
          <w:szCs w:val="32"/>
          <w14:textFill>
            <w14:solidFill>
              <w14:schemeClr w14:val="tx1"/>
            </w14:solidFill>
          </w14:textFill>
        </w:rPr>
        <w:t>。</w:t>
      </w:r>
    </w:p>
    <w:p w14:paraId="469840EF">
      <w:pPr>
        <w:pStyle w:val="5"/>
        <w:widowControl/>
        <w:adjustRightInd w:val="0"/>
        <w:snapToGrid w:val="0"/>
        <w:spacing w:before="0" w:beforeAutospacing="0" w:after="0" w:afterAutospacing="0"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四</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学术研究兴趣浓厚，有较强的创新意识、创新能力和专业能力倾向</w:t>
      </w:r>
      <w:r>
        <w:rPr>
          <w:rFonts w:hint="eastAsia" w:eastAsia="仿宋_GB2312"/>
          <w:color w:val="000000" w:themeColor="text1"/>
          <w:sz w:val="32"/>
          <w:szCs w:val="32"/>
          <w14:textFill>
            <w14:solidFill>
              <w14:schemeClr w14:val="tx1"/>
            </w14:solidFill>
          </w14:textFill>
        </w:rPr>
        <w:t>。</w:t>
      </w:r>
    </w:p>
    <w:p w14:paraId="15E8B132">
      <w:pPr>
        <w:pStyle w:val="5"/>
        <w:widowControl/>
        <w:adjustRightInd w:val="0"/>
        <w:snapToGrid w:val="0"/>
        <w:spacing w:before="0" w:beforeAutospacing="0" w:after="0" w:afterAutospacing="0"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五</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诚实守信，学风端正，无任何考试作弊和</w:t>
      </w:r>
      <w:r>
        <w:rPr>
          <w:rFonts w:hint="eastAsia" w:eastAsia="仿宋_GB2312"/>
          <w:color w:val="000000" w:themeColor="text1"/>
          <w:sz w:val="32"/>
          <w:szCs w:val="32"/>
          <w14:textFill>
            <w14:solidFill>
              <w14:schemeClr w14:val="tx1"/>
            </w14:solidFill>
          </w14:textFill>
        </w:rPr>
        <w:t>学术不端行为。</w:t>
      </w:r>
    </w:p>
    <w:p w14:paraId="197EBDB7">
      <w:pPr>
        <w:pStyle w:val="5"/>
        <w:widowControl/>
        <w:adjustRightInd w:val="0"/>
        <w:snapToGrid w:val="0"/>
        <w:spacing w:before="0" w:beforeAutospacing="0" w:after="0" w:afterAutospacing="0" w:line="600" w:lineRule="exact"/>
        <w:ind w:firstLine="640" w:firstLineChars="200"/>
        <w:rPr>
          <w:rFonts w:eastAsia="仿宋_GB2312"/>
          <w:color w:val="000000" w:themeColor="text1"/>
          <w:sz w:val="32"/>
          <w:szCs w:val="32"/>
          <w14:textFill>
            <w14:solidFill>
              <w14:schemeClr w14:val="tx1"/>
            </w14:solidFill>
          </w14:textFill>
        </w:rPr>
      </w:pPr>
      <w:bookmarkStart w:id="0" w:name="OLE_LINK8"/>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六</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品行表</w:t>
      </w:r>
      <w:bookmarkStart w:id="1" w:name="OLE_LINK7"/>
      <w:r>
        <w:rPr>
          <w:rFonts w:eastAsia="仿宋_GB2312"/>
          <w:color w:val="000000" w:themeColor="text1"/>
          <w:sz w:val="32"/>
          <w:szCs w:val="32"/>
          <w14:textFill>
            <w14:solidFill>
              <w14:schemeClr w14:val="tx1"/>
            </w14:solidFill>
          </w14:textFill>
        </w:rPr>
        <w:t>现优良，无</w:t>
      </w:r>
      <w:bookmarkEnd w:id="1"/>
      <w:r>
        <w:rPr>
          <w:rFonts w:eastAsia="仿宋_GB2312"/>
          <w:color w:val="000000" w:themeColor="text1"/>
          <w:sz w:val="32"/>
          <w:szCs w:val="32"/>
          <w14:textFill>
            <w14:solidFill>
              <w14:schemeClr w14:val="tx1"/>
            </w14:solidFill>
          </w14:textFill>
        </w:rPr>
        <w:t>任何违法</w:t>
      </w:r>
      <w:bookmarkEnd w:id="0"/>
      <w:r>
        <w:rPr>
          <w:rFonts w:eastAsia="仿宋_GB2312"/>
          <w:color w:val="000000" w:themeColor="text1"/>
          <w:sz w:val="32"/>
          <w:szCs w:val="32"/>
          <w14:textFill>
            <w14:solidFill>
              <w14:schemeClr w14:val="tx1"/>
            </w14:solidFill>
          </w14:textFill>
        </w:rPr>
        <w:t>违纪受处分记录</w:t>
      </w:r>
      <w:r>
        <w:rPr>
          <w:rFonts w:hint="eastAsia" w:eastAsia="仿宋_GB2312"/>
          <w:color w:val="000000" w:themeColor="text1"/>
          <w:sz w:val="32"/>
          <w:szCs w:val="32"/>
          <w14:textFill>
            <w14:solidFill>
              <w14:schemeClr w14:val="tx1"/>
            </w14:solidFill>
          </w14:textFill>
        </w:rPr>
        <w:t>。</w:t>
      </w:r>
    </w:p>
    <w:p w14:paraId="54581A0D">
      <w:pPr>
        <w:pStyle w:val="5"/>
        <w:widowControl/>
        <w:spacing w:before="0" w:beforeAutospacing="0" w:after="0" w:afterAutospacing="0" w:line="429" w:lineRule="atLeast"/>
        <w:ind w:firstLine="640" w:firstLineChars="200"/>
        <w:rPr>
          <w:rFonts w:hint="default" w:eastAsia="仿宋_GB2312"/>
          <w:color w:val="000000" w:themeColor="text1"/>
          <w:sz w:val="32"/>
          <w:szCs w:val="32"/>
          <w:highlight w:val="yellow"/>
          <w:lang w:val="en-US" w:eastAsia="zh-CN"/>
          <w14:textFill>
            <w14:solidFill>
              <w14:schemeClr w14:val="tx1"/>
            </w14:solidFill>
          </w14:textFill>
        </w:rPr>
      </w:pPr>
      <w:bookmarkStart w:id="2" w:name="OLE_LINK1"/>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七</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本科专业人才培养方案已修课程</w:t>
      </w:r>
      <w:r>
        <w:rPr>
          <w:rFonts w:hint="eastAsia" w:eastAsia="仿宋_GB2312"/>
          <w:color w:val="000000" w:themeColor="text1"/>
          <w:sz w:val="32"/>
          <w:szCs w:val="32"/>
          <w14:textFill>
            <w14:solidFill>
              <w14:schemeClr w14:val="tx1"/>
            </w14:solidFill>
          </w14:textFill>
        </w:rPr>
        <w:t>（不含素质教育选修课</w:t>
      </w:r>
      <w:r>
        <w:rPr>
          <w:rFonts w:hint="eastAsia" w:eastAsia="仿宋_GB2312"/>
          <w:color w:val="000000" w:themeColor="text1"/>
          <w:sz w:val="32"/>
          <w:szCs w:val="32"/>
          <w:lang w:eastAsia="zh-CN"/>
          <w14:textFill>
            <w14:solidFill>
              <w14:schemeClr w14:val="tx1"/>
            </w14:solidFill>
          </w14:textFill>
        </w:rPr>
        <w:t>）</w:t>
      </w:r>
      <w:r>
        <w:rPr>
          <w:rFonts w:hint="eastAsia" w:eastAsia="仿宋_GB2312"/>
          <w:b w:val="0"/>
          <w:bCs w:val="0"/>
          <w:color w:val="000000" w:themeColor="text1"/>
          <w:sz w:val="32"/>
          <w:szCs w:val="32"/>
          <w:lang w:val="en-US" w:eastAsia="zh-CN"/>
          <w14:textFill>
            <w14:solidFill>
              <w14:schemeClr w14:val="tx1"/>
            </w14:solidFill>
          </w14:textFill>
        </w:rPr>
        <w:t>首次成绩（以下统称为学业成绩）</w:t>
      </w:r>
      <w:r>
        <w:rPr>
          <w:rFonts w:eastAsia="仿宋_GB2312"/>
          <w:b w:val="0"/>
          <w:bCs w:val="0"/>
          <w:color w:val="000000" w:themeColor="text1"/>
          <w:sz w:val="32"/>
          <w:szCs w:val="32"/>
          <w14:textFill>
            <w14:solidFill>
              <w14:schemeClr w14:val="tx1"/>
            </w14:solidFill>
          </w14:textFill>
        </w:rPr>
        <w:t>平均学分绩点（GPA）排名应在</w:t>
      </w:r>
      <w:r>
        <w:rPr>
          <w:rFonts w:eastAsia="仿宋_GB2312"/>
          <w:color w:val="000000" w:themeColor="text1"/>
          <w:sz w:val="32"/>
          <w:szCs w:val="32"/>
          <w14:textFill>
            <w14:solidFill>
              <w14:schemeClr w14:val="tx1"/>
            </w14:solidFill>
          </w14:textFill>
        </w:rPr>
        <w:t>本专业同年级学生</w:t>
      </w:r>
      <w:r>
        <w:rPr>
          <w:rFonts w:eastAsia="仿宋_GB2312"/>
          <w:color w:val="000000" w:themeColor="text1"/>
          <w:sz w:val="32"/>
          <w:szCs w:val="32"/>
          <w:highlight w:val="none"/>
          <w14:textFill>
            <w14:solidFill>
              <w14:schemeClr w14:val="tx1"/>
            </w14:solidFill>
          </w14:textFill>
        </w:rPr>
        <w:t>前</w:t>
      </w:r>
      <w:r>
        <w:rPr>
          <w:rFonts w:hint="eastAsia" w:eastAsia="仿宋_GB2312"/>
          <w:color w:val="000000" w:themeColor="text1"/>
          <w:sz w:val="32"/>
          <w:szCs w:val="32"/>
          <w:highlight w:val="none"/>
          <w:lang w:val="en-US" w:eastAsia="zh-CN"/>
          <w14:textFill>
            <w14:solidFill>
              <w14:schemeClr w14:val="tx1"/>
            </w14:solidFill>
          </w14:textFill>
        </w:rPr>
        <w:t>30</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eastAsia="zh-CN"/>
          <w14:textFill>
            <w14:solidFill>
              <w14:schemeClr w14:val="tx1"/>
            </w14:solidFill>
          </w14:textFill>
        </w:rPr>
        <w:t>。如</w:t>
      </w:r>
      <w:r>
        <w:rPr>
          <w:rFonts w:hint="eastAsia" w:eastAsia="仿宋_GB2312"/>
          <w:color w:val="000000" w:themeColor="text1"/>
          <w:sz w:val="32"/>
          <w:szCs w:val="32"/>
          <w:highlight w:val="none"/>
          <w:lang w:val="en-US" w:eastAsia="zh-CN"/>
          <w14:textFill>
            <w14:solidFill>
              <w14:schemeClr w14:val="tx1"/>
            </w14:solidFill>
          </w14:textFill>
        </w:rPr>
        <w:t>专业</w:t>
      </w:r>
      <w:r>
        <w:rPr>
          <w:rFonts w:hint="eastAsia" w:eastAsia="仿宋_GB2312"/>
          <w:color w:val="000000" w:themeColor="text1"/>
          <w:sz w:val="32"/>
          <w:szCs w:val="32"/>
          <w:highlight w:val="none"/>
          <w:lang w:eastAsia="zh-CN"/>
          <w14:textFill>
            <w14:solidFill>
              <w14:schemeClr w14:val="tx1"/>
            </w14:solidFill>
          </w14:textFill>
        </w:rPr>
        <w:t>排名前30%总人数低于推免</w:t>
      </w:r>
      <w:r>
        <w:rPr>
          <w:rFonts w:hint="eastAsia" w:eastAsia="仿宋_GB2312"/>
          <w:color w:val="000000" w:themeColor="text1"/>
          <w:sz w:val="32"/>
          <w:szCs w:val="32"/>
          <w:highlight w:val="none"/>
          <w:lang w:val="en-US" w:eastAsia="zh-CN"/>
          <w14:textFill>
            <w14:solidFill>
              <w14:schemeClr w14:val="tx1"/>
            </w14:solidFill>
          </w14:textFill>
        </w:rPr>
        <w:t>生</w:t>
      </w:r>
      <w:r>
        <w:rPr>
          <w:rFonts w:hint="eastAsia" w:eastAsia="仿宋_GB2312"/>
          <w:color w:val="000000" w:themeColor="text1"/>
          <w:sz w:val="32"/>
          <w:szCs w:val="32"/>
          <w:highlight w:val="none"/>
          <w:lang w:eastAsia="zh-CN"/>
          <w14:textFill>
            <w14:solidFill>
              <w14:schemeClr w14:val="tx1"/>
            </w14:solidFill>
          </w14:textFill>
        </w:rPr>
        <w:t>指标人数，可按排名依次顺延。</w:t>
      </w:r>
      <w:r>
        <w:rPr>
          <w:rFonts w:hint="eastAsia" w:eastAsia="仿宋_GB2312"/>
          <w:color w:val="000000" w:themeColor="text1"/>
          <w:sz w:val="32"/>
          <w:szCs w:val="32"/>
          <w:highlight w:val="none"/>
          <w:lang w:val="en-US" w:eastAsia="zh-CN"/>
          <w14:textFill>
            <w14:solidFill>
              <w14:schemeClr w14:val="tx1"/>
            </w14:solidFill>
          </w14:textFill>
        </w:rPr>
        <w:t>或被学校认定为具有特殊学术专长。</w:t>
      </w:r>
    </w:p>
    <w:bookmarkEnd w:id="2"/>
    <w:p w14:paraId="5A29BC04">
      <w:pPr>
        <w:pStyle w:val="5"/>
        <w:widowControl/>
        <w:adjustRightInd w:val="0"/>
        <w:snapToGrid w:val="0"/>
        <w:spacing w:before="0" w:beforeAutospacing="0" w:after="0" w:afterAutospacing="0" w:line="600" w:lineRule="exact"/>
        <w:ind w:firstLine="640" w:firstLineChars="200"/>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八</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普通类学生</w:t>
      </w:r>
      <w:bookmarkStart w:id="12" w:name="_GoBack"/>
      <w:bookmarkEnd w:id="12"/>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不包括</w:t>
      </w:r>
      <w:r>
        <w:rPr>
          <w:rFonts w:eastAsia="仿宋_GB2312"/>
          <w:color w:val="000000" w:themeColor="text1"/>
          <w:sz w:val="32"/>
          <w:szCs w:val="32"/>
          <w:highlight w:val="none"/>
          <w14:textFill>
            <w14:solidFill>
              <w14:schemeClr w14:val="tx1"/>
            </w14:solidFill>
          </w14:textFill>
        </w:rPr>
        <w:t>英语</w:t>
      </w:r>
      <w:r>
        <w:rPr>
          <w:rFonts w:hint="eastAsia" w:eastAsia="仿宋_GB2312"/>
          <w:color w:val="000000" w:themeColor="text1"/>
          <w:sz w:val="32"/>
          <w:szCs w:val="32"/>
          <w:highlight w:val="none"/>
          <w:lang w:eastAsia="zh-CN"/>
          <w14:textFill>
            <w14:solidFill>
              <w14:schemeClr w14:val="tx1"/>
            </w14:solidFill>
          </w14:textFill>
        </w:rPr>
        <w:t>、中国少数民族语言文学、</w:t>
      </w:r>
      <w:r>
        <w:rPr>
          <w:rFonts w:hint="eastAsia" w:eastAsia="仿宋_GB2312"/>
          <w:color w:val="000000" w:themeColor="text1"/>
          <w:sz w:val="32"/>
          <w:szCs w:val="32"/>
          <w:highlight w:val="none"/>
          <w14:textFill>
            <w14:solidFill>
              <w14:schemeClr w14:val="tx1"/>
            </w14:solidFill>
          </w14:textFill>
        </w:rPr>
        <w:t>中英本科国际教育项目</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中俄合作办学项目专业</w:t>
      </w:r>
      <w:r>
        <w:rPr>
          <w:rFonts w:eastAsia="仿宋_GB2312"/>
          <w:color w:val="000000" w:themeColor="text1"/>
          <w:sz w:val="32"/>
          <w:szCs w:val="32"/>
          <w:highlight w:val="none"/>
          <w14:textFill>
            <w14:solidFill>
              <w14:schemeClr w14:val="tx1"/>
            </w14:solidFill>
          </w14:textFill>
        </w:rPr>
        <w:t>）全国大学英语四级考试</w:t>
      </w:r>
      <w:bookmarkStart w:id="3" w:name="OLE_LINK6"/>
      <w:bookmarkStart w:id="4" w:name="OLE_LINK3"/>
      <w:r>
        <w:rPr>
          <w:rFonts w:eastAsia="仿宋_GB2312"/>
          <w:color w:val="000000" w:themeColor="text1"/>
          <w:sz w:val="32"/>
          <w:szCs w:val="32"/>
          <w:highlight w:val="none"/>
          <w14:textFill>
            <w14:solidFill>
              <w14:schemeClr w14:val="tx1"/>
            </w14:solidFill>
          </w14:textFill>
        </w:rPr>
        <w:t>（</w:t>
      </w:r>
      <w:bookmarkStart w:id="5" w:name="OLE_LINK13"/>
      <w:r>
        <w:rPr>
          <w:rFonts w:eastAsia="仿宋_GB2312"/>
          <w:color w:val="000000" w:themeColor="text1"/>
          <w:sz w:val="32"/>
          <w:szCs w:val="32"/>
          <w:highlight w:val="none"/>
          <w14:textFill>
            <w14:solidFill>
              <w14:schemeClr w14:val="tx1"/>
            </w14:solidFill>
          </w14:textFill>
        </w:rPr>
        <w:t>以下简称</w:t>
      </w:r>
      <w:bookmarkEnd w:id="5"/>
      <w:bookmarkStart w:id="6" w:name="OLE_LINK14"/>
      <w:r>
        <w:rPr>
          <w:rFonts w:eastAsia="仿宋_GB2312"/>
          <w:color w:val="000000" w:themeColor="text1"/>
          <w:sz w:val="32"/>
          <w:szCs w:val="32"/>
          <w:highlight w:val="none"/>
          <w14:textFill>
            <w14:solidFill>
              <w14:schemeClr w14:val="tx1"/>
            </w14:solidFill>
          </w14:textFill>
        </w:rPr>
        <w:t>CET4）</w:t>
      </w:r>
      <w:bookmarkEnd w:id="3"/>
      <w:bookmarkEnd w:id="4"/>
      <w:r>
        <w:rPr>
          <w:rFonts w:hint="eastAsia" w:eastAsia="仿宋_GB2312"/>
          <w:color w:val="000000" w:themeColor="text1"/>
          <w:sz w:val="32"/>
          <w:szCs w:val="32"/>
          <w:highlight w:val="none"/>
          <w14:textFill>
            <w14:solidFill>
              <w14:schemeClr w14:val="tx1"/>
            </w14:solidFill>
          </w14:textFill>
        </w:rPr>
        <w:t>≥</w:t>
      </w:r>
      <w:bookmarkStart w:id="7" w:name="OLE_LINK12"/>
      <w:r>
        <w:rPr>
          <w:rFonts w:eastAsia="仿宋_GB2312"/>
          <w:color w:val="000000" w:themeColor="text1"/>
          <w:sz w:val="32"/>
          <w:szCs w:val="32"/>
          <w:highlight w:val="none"/>
          <w14:textFill>
            <w14:solidFill>
              <w14:schemeClr w14:val="tx1"/>
            </w14:solidFill>
          </w14:textFill>
        </w:rPr>
        <w:t>4</w:t>
      </w:r>
      <w:bookmarkEnd w:id="7"/>
      <w:r>
        <w:rPr>
          <w:rFonts w:hint="eastAsia" w:eastAsia="仿宋_GB2312"/>
          <w:color w:val="000000" w:themeColor="text1"/>
          <w:sz w:val="32"/>
          <w:szCs w:val="32"/>
          <w:highlight w:val="none"/>
          <w14:textFill>
            <w14:solidFill>
              <w14:schemeClr w14:val="tx1"/>
            </w14:solidFill>
          </w14:textFill>
        </w:rPr>
        <w:t>00</w:t>
      </w:r>
      <w:r>
        <w:rPr>
          <w:rFonts w:eastAsia="仿宋_GB2312"/>
          <w:color w:val="000000" w:themeColor="text1"/>
          <w:sz w:val="32"/>
          <w:szCs w:val="32"/>
          <w:highlight w:val="none"/>
          <w14:textFill>
            <w14:solidFill>
              <w14:schemeClr w14:val="tx1"/>
            </w14:solidFill>
          </w14:textFill>
        </w:rPr>
        <w:t>分</w:t>
      </w:r>
      <w:bookmarkEnd w:id="6"/>
      <w:r>
        <w:rPr>
          <w:rFonts w:hint="eastAsia" w:eastAsia="仿宋_GB2312"/>
          <w:color w:val="000000" w:themeColor="text1"/>
          <w:sz w:val="32"/>
          <w:szCs w:val="32"/>
          <w:highlight w:val="none"/>
          <w14:textFill>
            <w14:solidFill>
              <w14:schemeClr w14:val="tx1"/>
            </w14:solidFill>
          </w14:textFill>
        </w:rPr>
        <w:t>或雅思成绩≥5.</w:t>
      </w:r>
      <w:r>
        <w:rPr>
          <w:rFonts w:hint="eastAsia" w:eastAsia="仿宋_GB2312"/>
          <w:color w:val="000000" w:themeColor="text1"/>
          <w:sz w:val="32"/>
          <w:szCs w:val="32"/>
          <w:highlight w:val="none"/>
          <w:lang w:val="en-US" w:eastAsia="zh-CN"/>
          <w14:textFill>
            <w14:solidFill>
              <w14:schemeClr w14:val="tx1"/>
            </w14:solidFill>
          </w14:textFill>
        </w:rPr>
        <w:t>0</w:t>
      </w:r>
      <w:r>
        <w:rPr>
          <w:rFonts w:hint="eastAsia" w:eastAsia="仿宋_GB2312"/>
          <w:color w:val="000000" w:themeColor="text1"/>
          <w:sz w:val="32"/>
          <w:szCs w:val="32"/>
          <w:highlight w:val="none"/>
          <w14:textFill>
            <w14:solidFill>
              <w14:schemeClr w14:val="tx1"/>
            </w14:solidFill>
          </w14:textFill>
        </w:rPr>
        <w:t>分或托福成绩≥</w:t>
      </w:r>
      <w:r>
        <w:rPr>
          <w:rFonts w:hint="eastAsia" w:eastAsia="仿宋_GB2312"/>
          <w:color w:val="000000" w:themeColor="text1"/>
          <w:sz w:val="32"/>
          <w:szCs w:val="32"/>
          <w:highlight w:val="none"/>
          <w:lang w:val="en-US" w:eastAsia="zh-CN"/>
          <w14:textFill>
            <w14:solidFill>
              <w14:schemeClr w14:val="tx1"/>
            </w14:solidFill>
          </w14:textFill>
        </w:rPr>
        <w:t>65</w:t>
      </w:r>
      <w:r>
        <w:rPr>
          <w:rFonts w:hint="eastAsia" w:eastAsia="仿宋_GB2312"/>
          <w:color w:val="000000" w:themeColor="text1"/>
          <w:sz w:val="32"/>
          <w:szCs w:val="32"/>
          <w:highlight w:val="none"/>
          <w14:textFill>
            <w14:solidFill>
              <w14:schemeClr w14:val="tx1"/>
            </w14:solidFill>
          </w14:textFill>
        </w:rPr>
        <w:t>分</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单列类</w:t>
      </w:r>
      <w:r>
        <w:rPr>
          <w:rFonts w:hint="eastAsia" w:eastAsia="仿宋_GB2312"/>
          <w:color w:val="000000" w:themeColor="text1"/>
          <w:sz w:val="32"/>
          <w:szCs w:val="32"/>
          <w:highlight w:val="none"/>
          <w14:textFill>
            <w14:solidFill>
              <w14:schemeClr w14:val="tx1"/>
            </w14:solidFill>
          </w14:textFill>
        </w:rPr>
        <w:t>学生</w:t>
      </w:r>
      <w:bookmarkStart w:id="8" w:name="OLE_LINK4"/>
      <w:r>
        <w:rPr>
          <w:rFonts w:hint="eastAsia" w:eastAsia="仿宋_GB2312"/>
          <w:color w:val="000000" w:themeColor="text1"/>
          <w:sz w:val="32"/>
          <w:szCs w:val="32"/>
          <w:highlight w:val="none"/>
          <w14:textFill>
            <w14:solidFill>
              <w14:schemeClr w14:val="tx1"/>
            </w14:solidFill>
          </w14:textFill>
        </w:rPr>
        <w:t>CET4</w:t>
      </w:r>
      <w:bookmarkStart w:id="9" w:name="OLE_LINK11"/>
      <w:r>
        <w:rPr>
          <w:rFonts w:hint="eastAsia" w:eastAsia="仿宋_GB2312"/>
          <w:color w:val="000000" w:themeColor="text1"/>
          <w:sz w:val="32"/>
          <w:szCs w:val="32"/>
          <w:highlight w:val="none"/>
          <w14:textFill>
            <w14:solidFill>
              <w14:schemeClr w14:val="tx1"/>
            </w14:solidFill>
          </w14:textFill>
        </w:rPr>
        <w:t>≥</w:t>
      </w:r>
      <w:bookmarkEnd w:id="8"/>
      <w:bookmarkEnd w:id="9"/>
      <w:r>
        <w:rPr>
          <w:rFonts w:hint="eastAsia" w:eastAsia="仿宋_GB2312"/>
          <w:color w:val="000000" w:themeColor="text1"/>
          <w:sz w:val="32"/>
          <w:szCs w:val="32"/>
          <w:highlight w:val="none"/>
          <w14:textFill>
            <w14:solidFill>
              <w14:schemeClr w14:val="tx1"/>
            </w14:solidFill>
          </w14:textFill>
        </w:rPr>
        <w:t>350或普通话水平测试（</w:t>
      </w:r>
      <w:bookmarkStart w:id="10" w:name="OLE_LINK9"/>
      <w:r>
        <w:rPr>
          <w:rFonts w:hint="eastAsia" w:eastAsia="仿宋_GB2312"/>
          <w:color w:val="000000" w:themeColor="text1"/>
          <w:sz w:val="32"/>
          <w:szCs w:val="32"/>
          <w:highlight w:val="none"/>
          <w14:textFill>
            <w14:solidFill>
              <w14:schemeClr w14:val="tx1"/>
            </w14:solidFill>
          </w14:textFill>
        </w:rPr>
        <w:t>PSC</w:t>
      </w:r>
      <w:bookmarkEnd w:id="10"/>
      <w:r>
        <w:rPr>
          <w:rFonts w:hint="eastAsia" w:eastAsia="仿宋_GB2312"/>
          <w:color w:val="000000" w:themeColor="text1"/>
          <w:sz w:val="32"/>
          <w:szCs w:val="32"/>
          <w:highlight w:val="none"/>
          <w14:textFill>
            <w14:solidFill>
              <w14:schemeClr w14:val="tx1"/>
            </w14:solidFill>
          </w14:textFill>
        </w:rPr>
        <w:t>）达到二级乙等</w:t>
      </w:r>
      <w:bookmarkStart w:id="11" w:name="OLE_LINK2"/>
      <w:r>
        <w:rPr>
          <w:rFonts w:hint="eastAsia" w:eastAsia="仿宋_GB2312"/>
          <w:color w:val="000000" w:themeColor="text1"/>
          <w:sz w:val="32"/>
          <w:szCs w:val="32"/>
          <w:highlight w:val="none"/>
          <w:lang w:val="en-US" w:eastAsia="zh-CN"/>
          <w14:textFill>
            <w14:solidFill>
              <w14:schemeClr w14:val="tx1"/>
            </w14:solidFill>
          </w14:textFill>
        </w:rPr>
        <w:t>或</w:t>
      </w:r>
      <w:r>
        <w:rPr>
          <w:rFonts w:hint="eastAsia" w:eastAsia="仿宋_GB2312"/>
          <w:color w:val="000000" w:themeColor="text1"/>
          <w:sz w:val="32"/>
          <w:szCs w:val="32"/>
          <w:highlight w:val="none"/>
          <w14:textFill>
            <w14:solidFill>
              <w14:schemeClr w14:val="tx1"/>
            </w14:solidFill>
          </w14:textFill>
        </w:rPr>
        <w:t>雅思成绩≥</w:t>
      </w:r>
      <w:r>
        <w:rPr>
          <w:rFonts w:hint="eastAsia" w:eastAsia="仿宋_GB2312"/>
          <w:color w:val="000000" w:themeColor="text1"/>
          <w:sz w:val="32"/>
          <w:szCs w:val="32"/>
          <w:highlight w:val="none"/>
          <w:lang w:val="en-US" w:eastAsia="zh-CN"/>
          <w14:textFill>
            <w14:solidFill>
              <w14:schemeClr w14:val="tx1"/>
            </w14:solidFill>
          </w14:textFill>
        </w:rPr>
        <w:t>4.5</w:t>
      </w:r>
      <w:r>
        <w:rPr>
          <w:rFonts w:hint="eastAsia" w:eastAsia="仿宋_GB2312"/>
          <w:color w:val="000000" w:themeColor="text1"/>
          <w:sz w:val="32"/>
          <w:szCs w:val="32"/>
          <w:highlight w:val="none"/>
          <w14:textFill>
            <w14:solidFill>
              <w14:schemeClr w14:val="tx1"/>
            </w14:solidFill>
          </w14:textFill>
        </w:rPr>
        <w:t>分或托福成绩≥</w:t>
      </w:r>
      <w:r>
        <w:rPr>
          <w:rFonts w:hint="eastAsia" w:eastAsia="仿宋_GB2312"/>
          <w:color w:val="000000" w:themeColor="text1"/>
          <w:sz w:val="32"/>
          <w:szCs w:val="32"/>
          <w:highlight w:val="none"/>
          <w:lang w:val="en-US" w:eastAsia="zh-CN"/>
          <w14:textFill>
            <w14:solidFill>
              <w14:schemeClr w14:val="tx1"/>
            </w14:solidFill>
          </w14:textFill>
        </w:rPr>
        <w:t>60</w:t>
      </w:r>
      <w:r>
        <w:rPr>
          <w:rFonts w:hint="eastAsia" w:eastAsia="仿宋_GB2312"/>
          <w:color w:val="000000" w:themeColor="text1"/>
          <w:sz w:val="32"/>
          <w:szCs w:val="32"/>
          <w:highlight w:val="none"/>
          <w14:textFill>
            <w14:solidFill>
              <w14:schemeClr w14:val="tx1"/>
            </w14:solidFill>
          </w14:textFill>
        </w:rPr>
        <w:t>分。英语专业学生英语专业四级成绩≥50分或英语专业八级成绩≥45分或雅思成绩≥5.5分或托福成绩≥70分。</w:t>
      </w:r>
      <w:bookmarkEnd w:id="11"/>
      <w:r>
        <w:rPr>
          <w:rFonts w:hint="eastAsia" w:eastAsia="仿宋_GB2312"/>
          <w:color w:val="000000" w:themeColor="text1"/>
          <w:sz w:val="32"/>
          <w:szCs w:val="32"/>
          <w:highlight w:val="none"/>
          <w14:textFill>
            <w14:solidFill>
              <w14:schemeClr w14:val="tx1"/>
            </w14:solidFill>
          </w14:textFill>
        </w:rPr>
        <w:t>中英本科国际教育项目专业学生CET4≥425分或雅思成绩≥5.5分或托福成绩≥70分。中俄合作办学项目专业学生</w:t>
      </w:r>
      <w:r>
        <w:rPr>
          <w:rFonts w:eastAsia="仿宋_GB2312"/>
          <w:color w:val="000000" w:themeColor="text1"/>
          <w:sz w:val="32"/>
          <w:szCs w:val="32"/>
          <w:highlight w:val="none"/>
          <w14:textFill>
            <w14:solidFill>
              <w14:schemeClr w14:val="tx1"/>
            </w14:solidFill>
          </w14:textFill>
        </w:rPr>
        <w:t>CET4</w:t>
      </w:r>
      <w:r>
        <w:rPr>
          <w:rFonts w:hint="eastAsia"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400</w:t>
      </w:r>
      <w:r>
        <w:rPr>
          <w:rFonts w:eastAsia="仿宋_GB2312"/>
          <w:color w:val="000000" w:themeColor="text1"/>
          <w:sz w:val="32"/>
          <w:szCs w:val="32"/>
          <w:highlight w:val="none"/>
          <w14:textFill>
            <w14:solidFill>
              <w14:schemeClr w14:val="tx1"/>
            </w14:solidFill>
          </w14:textFill>
        </w:rPr>
        <w:t>分</w:t>
      </w:r>
      <w:r>
        <w:rPr>
          <w:rFonts w:hint="eastAsia" w:eastAsia="仿宋_GB2312"/>
          <w:color w:val="000000" w:themeColor="text1"/>
          <w:sz w:val="32"/>
          <w:szCs w:val="32"/>
          <w:highlight w:val="none"/>
          <w14:textFill>
            <w14:solidFill>
              <w14:schemeClr w14:val="tx1"/>
            </w14:solidFill>
          </w14:textFill>
        </w:rPr>
        <w:t>或获得对外俄语等级考试B1级证书或雅思成绩≥5.</w:t>
      </w:r>
      <w:r>
        <w:rPr>
          <w:rFonts w:hint="eastAsia" w:eastAsia="仿宋_GB2312"/>
          <w:color w:val="000000" w:themeColor="text1"/>
          <w:sz w:val="32"/>
          <w:szCs w:val="32"/>
          <w:highlight w:val="none"/>
          <w:lang w:val="en-US" w:eastAsia="zh-CN"/>
          <w14:textFill>
            <w14:solidFill>
              <w14:schemeClr w14:val="tx1"/>
            </w14:solidFill>
          </w14:textFill>
        </w:rPr>
        <w:t>0</w:t>
      </w:r>
      <w:r>
        <w:rPr>
          <w:rFonts w:hint="eastAsia" w:eastAsia="仿宋_GB2312"/>
          <w:color w:val="000000" w:themeColor="text1"/>
          <w:sz w:val="32"/>
          <w:szCs w:val="32"/>
          <w:highlight w:val="none"/>
          <w14:textFill>
            <w14:solidFill>
              <w14:schemeClr w14:val="tx1"/>
            </w14:solidFill>
          </w14:textFill>
        </w:rPr>
        <w:t>分或托福成绩≥</w:t>
      </w:r>
      <w:r>
        <w:rPr>
          <w:rFonts w:hint="eastAsia" w:eastAsia="仿宋_GB2312"/>
          <w:color w:val="000000" w:themeColor="text1"/>
          <w:sz w:val="32"/>
          <w:szCs w:val="32"/>
          <w:highlight w:val="none"/>
          <w:lang w:val="en-US" w:eastAsia="zh-CN"/>
          <w14:textFill>
            <w14:solidFill>
              <w14:schemeClr w14:val="tx1"/>
            </w14:solidFill>
          </w14:textFill>
        </w:rPr>
        <w:t>65</w:t>
      </w:r>
      <w:r>
        <w:rPr>
          <w:rFonts w:hint="eastAsia"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eastAsia="zh-CN"/>
          <w14:textFill>
            <w14:solidFill>
              <w14:schemeClr w14:val="tx1"/>
            </w14:solidFill>
          </w14:textFill>
        </w:rPr>
        <w:t>中国少数民族语言文学</w:t>
      </w:r>
      <w:r>
        <w:rPr>
          <w:rFonts w:hint="eastAsia" w:eastAsia="仿宋_GB2312"/>
          <w:color w:val="000000" w:themeColor="text1"/>
          <w:sz w:val="32"/>
          <w:szCs w:val="32"/>
          <w:highlight w:val="none"/>
          <w:lang w:val="en-US" w:eastAsia="zh-CN"/>
          <w14:textFill>
            <w14:solidFill>
              <w14:schemeClr w14:val="tx1"/>
            </w14:solidFill>
          </w14:textFill>
        </w:rPr>
        <w:t>专业学生按照录取学校对语言要求执行。</w:t>
      </w:r>
    </w:p>
    <w:p w14:paraId="75A6B738">
      <w:pPr>
        <w:pStyle w:val="5"/>
        <w:widowControl/>
        <w:adjustRightInd w:val="0"/>
        <w:snapToGrid w:val="0"/>
        <w:spacing w:before="0" w:beforeAutospacing="0" w:after="0" w:afterAutospacing="0" w:line="600" w:lineRule="exact"/>
        <w:ind w:firstLine="643" w:firstLineChars="200"/>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b/>
          <w:bCs/>
          <w:color w:val="000000" w:themeColor="text1"/>
          <w:sz w:val="32"/>
          <w:szCs w:val="32"/>
          <w:highlight w:val="none"/>
          <w:lang w:val="en-US" w:eastAsia="zh-CN"/>
          <w14:textFill>
            <w14:solidFill>
              <w14:schemeClr w14:val="tx1"/>
            </w14:solidFill>
          </w14:textFill>
        </w:rPr>
        <w:t>第十一条</w:t>
      </w:r>
      <w:r>
        <w:rPr>
          <w:rFonts w:hint="eastAsia" w:eastAsia="仿宋_GB2312"/>
          <w:color w:val="000000" w:themeColor="text1"/>
          <w:sz w:val="32"/>
          <w:szCs w:val="32"/>
          <w:highlight w:val="none"/>
          <w:lang w:val="en-US" w:eastAsia="zh-CN"/>
          <w14:textFill>
            <w14:solidFill>
              <w14:schemeClr w14:val="tx1"/>
            </w14:solidFill>
          </w14:textFill>
        </w:rPr>
        <w:t xml:space="preserve"> 特殊学术专长认定基本条件。</w:t>
      </w:r>
    </w:p>
    <w:p w14:paraId="66C72525">
      <w:pPr>
        <w:pStyle w:val="5"/>
        <w:widowControl/>
        <w:adjustRightInd w:val="0"/>
        <w:snapToGrid w:val="0"/>
        <w:spacing w:before="0" w:beforeAutospacing="0" w:after="0" w:afterAutospacing="0" w:line="600" w:lineRule="exact"/>
        <w:ind w:firstLine="640" w:firstLineChars="200"/>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（一）申请认定特殊学术专长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为科研论文的</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仅限学生本科阶段在现行《新疆农业大学高水平期刊目录》列出A-E区期刊以独立作者或第一作者（第一作者单位或通讯作者单位需为新疆农业大学）发表的与学业相关的科研论文，且</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首次学业成绩GPA在本专业同年级分别排名前55%（A区）、前50%（B区）、前45%（C区）、前40%（D区）、前35%（E区）的本科生</w:t>
      </w:r>
      <w:r>
        <w:rPr>
          <w:rFonts w:hint="eastAsia" w:eastAsia="仿宋_GB2312" w:cs="Times New Roman"/>
          <w:color w:val="000000" w:themeColor="text1"/>
          <w:sz w:val="32"/>
          <w:szCs w:val="32"/>
          <w:highlight w:val="none"/>
          <w:lang w:val="en-US" w:eastAsia="zh-CN"/>
          <w14:textFill>
            <w14:solidFill>
              <w14:schemeClr w14:val="tx1"/>
            </w14:solidFill>
          </w14:textFill>
        </w:rPr>
        <w:t>。</w:t>
      </w:r>
    </w:p>
    <w:p w14:paraId="7CD90CFF">
      <w:pPr>
        <w:pStyle w:val="5"/>
        <w:widowControl/>
        <w:adjustRightInd w:val="0"/>
        <w:snapToGrid w:val="0"/>
        <w:spacing w:before="0" w:beforeAutospacing="0" w:after="0" w:afterAutospacing="0" w:line="600" w:lineRule="exact"/>
        <w:ind w:firstLine="640" w:firstLineChars="200"/>
        <w:rPr>
          <w:rFonts w:hint="eastAsia" w:eastAsia="仿宋_GB2312" w:cs="Times New Roman"/>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（二）申请认定特</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殊学术专长为</w:t>
      </w:r>
      <w:r>
        <w:rPr>
          <w:rFonts w:hint="eastAsia" w:eastAsia="仿宋_GB2312" w:cs="Times New Roman"/>
          <w:color w:val="000000" w:themeColor="text1"/>
          <w:sz w:val="32"/>
          <w:szCs w:val="32"/>
          <w:highlight w:val="none"/>
          <w:lang w:val="en-US" w:eastAsia="zh-CN"/>
          <w14:textFill>
            <w14:solidFill>
              <w14:schemeClr w14:val="tx1"/>
            </w14:solidFill>
          </w14:textFill>
        </w:rPr>
        <w:t>科研竞赛获奖的，我校认定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中国国际“互联网+”大学生创新创业大赛、“挑战杯”全国大学生课外学术科技作品竞赛、“挑战杯”中国大学生创业计划竞赛获得全国金奖（排名前三）、银奖（排名前二）、铜奖（排名第一）项目的成员（项目成员排序以</w:t>
      </w:r>
      <w:r>
        <w:rPr>
          <w:rFonts w:hint="eastAsia" w:eastAsia="仿宋_GB2312" w:cs="Times New Roman"/>
          <w:color w:val="000000" w:themeColor="text1"/>
          <w:sz w:val="32"/>
          <w:szCs w:val="32"/>
          <w:highlight w:val="none"/>
          <w:lang w:val="en-US" w:eastAsia="zh-CN"/>
          <w14:textFill>
            <w14:solidFill>
              <w14:schemeClr w14:val="tx1"/>
            </w14:solidFill>
          </w14:textFill>
        </w:rPr>
        <w:t>主办方发布的竞赛结果</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文件或获奖证书为准）</w:t>
      </w:r>
      <w:r>
        <w:rPr>
          <w:rFonts w:hint="eastAsia" w:eastAsia="仿宋_GB2312" w:cs="Times New Roman"/>
          <w:color w:val="000000" w:themeColor="text1"/>
          <w:sz w:val="32"/>
          <w:szCs w:val="32"/>
          <w:highlight w:val="none"/>
          <w:lang w:val="en-US" w:eastAsia="zh-CN"/>
          <w14:textFill>
            <w14:solidFill>
              <w14:schemeClr w14:val="tx1"/>
            </w14:solidFill>
          </w14:textFill>
        </w:rPr>
        <w:t>，且</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首次学业成绩GPA在本专业同年级分别排名前</w:t>
      </w:r>
      <w:r>
        <w:rPr>
          <w:rFonts w:hint="eastAsia" w:eastAsia="仿宋_GB2312" w:cs="Times New Roman"/>
          <w:color w:val="000000" w:themeColor="text1"/>
          <w:sz w:val="32"/>
          <w:szCs w:val="32"/>
          <w:highlight w:val="none"/>
          <w:lang w:val="en-US" w:eastAsia="zh-CN"/>
          <w14:textFill>
            <w14:solidFill>
              <w14:schemeClr w14:val="tx1"/>
            </w14:solidFill>
          </w14:textFill>
        </w:rPr>
        <w:t>45</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%（金奖）、前</w:t>
      </w:r>
      <w:r>
        <w:rPr>
          <w:rFonts w:hint="eastAsia" w:eastAsia="仿宋_GB2312" w:cs="Times New Roman"/>
          <w:color w:val="000000" w:themeColor="text1"/>
          <w:sz w:val="32"/>
          <w:szCs w:val="32"/>
          <w:highlight w:val="none"/>
          <w:lang w:val="en-US" w:eastAsia="zh-CN"/>
          <w14:textFill>
            <w14:solidFill>
              <w14:schemeClr w14:val="tx1"/>
            </w14:solidFill>
          </w14:textFill>
        </w:rPr>
        <w:t>40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%（银奖）、前</w:t>
      </w:r>
      <w:r>
        <w:rPr>
          <w:rFonts w:hint="eastAsia" w:eastAsia="仿宋_GB2312" w:cs="Times New Roman"/>
          <w:color w:val="000000" w:themeColor="text1"/>
          <w:sz w:val="32"/>
          <w:szCs w:val="32"/>
          <w:highlight w:val="none"/>
          <w:lang w:val="en-US" w:eastAsia="zh-CN"/>
          <w14:textFill>
            <w14:solidFill>
              <w14:schemeClr w14:val="tx1"/>
            </w14:solidFill>
          </w14:textFill>
        </w:rPr>
        <w:t>35</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%（铜奖）的本科生</w:t>
      </w:r>
      <w:r>
        <w:rPr>
          <w:rFonts w:hint="eastAsia" w:eastAsia="仿宋_GB2312" w:cs="Times New Roman"/>
          <w:color w:val="000000" w:themeColor="text1"/>
          <w:sz w:val="32"/>
          <w:szCs w:val="32"/>
          <w:highlight w:val="none"/>
          <w:lang w:val="en-US" w:eastAsia="zh-CN"/>
          <w14:textFill>
            <w14:solidFill>
              <w14:schemeClr w14:val="tx1"/>
            </w14:solidFill>
          </w14:textFill>
        </w:rPr>
        <w:t>。</w:t>
      </w:r>
    </w:p>
    <w:p w14:paraId="12925DBE">
      <w:pPr>
        <w:pStyle w:val="5"/>
        <w:widowControl/>
        <w:adjustRightInd w:val="0"/>
        <w:snapToGrid w:val="0"/>
        <w:spacing w:before="0" w:beforeAutospacing="0" w:after="0" w:afterAutospacing="0" w:line="600" w:lineRule="exact"/>
        <w:ind w:firstLine="640" w:firstLineChars="200"/>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（三）申请认定在满足（一）或（二）基础上，经3名以上本校本学科教授联名推荐（推荐信须公示），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可被认定具备“特殊学术专长”的基本条件，但须参加</w:t>
      </w:r>
      <w:r>
        <w:rPr>
          <w:rFonts w:hint="eastAsia" w:eastAsia="仿宋_GB2312" w:cs="Times New Roman"/>
          <w:color w:val="000000" w:themeColor="text1"/>
          <w:sz w:val="32"/>
          <w:szCs w:val="32"/>
          <w:highlight w:val="none"/>
          <w:lang w:val="en-US" w:eastAsia="zh-CN"/>
          <w14:textFill>
            <w14:solidFill>
              <w14:schemeClr w14:val="tx1"/>
            </w14:solidFill>
          </w14:textFill>
        </w:rPr>
        <w:t>学校组织</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的材料审核</w:t>
      </w:r>
      <w:r>
        <w:rPr>
          <w:rFonts w:hint="eastAsia" w:eastAsia="仿宋_GB2312" w:cs="Times New Roman"/>
          <w:color w:val="000000" w:themeColor="text1"/>
          <w:sz w:val="32"/>
          <w:szCs w:val="32"/>
          <w:highlight w:val="none"/>
          <w:lang w:val="en-US" w:eastAsia="zh-CN"/>
          <w14:textFill>
            <w14:solidFill>
              <w14:schemeClr w14:val="tx1"/>
            </w14:solidFill>
          </w14:textFill>
        </w:rPr>
        <w:t>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公开答辩。</w:t>
      </w:r>
    </w:p>
    <w:p w14:paraId="56878B7D">
      <w:pPr>
        <w:numPr>
          <w:ilvl w:val="255"/>
          <w:numId w:val="0"/>
        </w:numPr>
        <w:adjustRightInd w:val="0"/>
        <w:snapToGrid w:val="0"/>
        <w:spacing w:before="156" w:beforeLines="50" w:after="156" w:afterLines="50" w:line="600" w:lineRule="exact"/>
        <w:jc w:val="center"/>
        <w:outlineLvl w:val="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第四章  组织实施</w:t>
      </w:r>
    </w:p>
    <w:p w14:paraId="185A9949">
      <w:pPr>
        <w:pStyle w:val="5"/>
        <w:widowControl/>
        <w:spacing w:before="0" w:beforeAutospacing="0" w:after="0" w:afterAutospacing="0" w:line="429" w:lineRule="atLeast"/>
        <w:ind w:firstLine="643" w:firstLineChars="200"/>
        <w:jc w:val="both"/>
        <w:rPr>
          <w:rFonts w:ascii="仿宋_GB2312" w:hAnsi="Calibri" w:eastAsia="仿宋_GB2312" w:cs="宋体"/>
          <w:color w:val="000000" w:themeColor="text1"/>
          <w:sz w:val="32"/>
          <w:szCs w:val="32"/>
          <w:highlight w:val="yellow"/>
          <w14:textFill>
            <w14:solidFill>
              <w14:schemeClr w14:val="tx1"/>
            </w14:solidFill>
          </w14:textFill>
        </w:rPr>
      </w:pPr>
      <w:r>
        <w:rPr>
          <w:rFonts w:hint="eastAsia" w:ascii="仿宋_GB2312" w:hAnsi="Calibri" w:eastAsia="仿宋_GB2312" w:cs="宋体"/>
          <w:b/>
          <w:bCs/>
          <w:color w:val="000000" w:themeColor="text1"/>
          <w:kern w:val="0"/>
          <w:sz w:val="32"/>
          <w:szCs w:val="32"/>
          <w14:textFill>
            <w14:solidFill>
              <w14:schemeClr w14:val="tx1"/>
            </w14:solidFill>
          </w14:textFill>
        </w:rPr>
        <w:t>第十</w:t>
      </w:r>
      <w:r>
        <w:rPr>
          <w:rFonts w:hint="eastAsia" w:ascii="仿宋_GB2312" w:hAnsi="Calibri" w:eastAsia="仿宋_GB2312" w:cs="宋体"/>
          <w:b/>
          <w:bCs/>
          <w:color w:val="000000" w:themeColor="text1"/>
          <w:kern w:val="0"/>
          <w:sz w:val="32"/>
          <w:szCs w:val="32"/>
          <w:lang w:val="en-US" w:eastAsia="zh-CN"/>
          <w14:textFill>
            <w14:solidFill>
              <w14:schemeClr w14:val="tx1"/>
            </w14:solidFill>
          </w14:textFill>
        </w:rPr>
        <w:t>二</w:t>
      </w:r>
      <w:r>
        <w:rPr>
          <w:rFonts w:hint="eastAsia" w:ascii="仿宋_GB2312" w:hAnsi="Calibri" w:eastAsia="仿宋_GB2312" w:cs="宋体"/>
          <w:b/>
          <w:bCs/>
          <w:color w:val="000000" w:themeColor="text1"/>
          <w:kern w:val="0"/>
          <w:sz w:val="32"/>
          <w:szCs w:val="32"/>
          <w14:textFill>
            <w14:solidFill>
              <w14:schemeClr w14:val="tx1"/>
            </w14:solidFill>
          </w14:textFill>
        </w:rPr>
        <w:t xml:space="preserve">条 </w:t>
      </w:r>
      <w:r>
        <w:rPr>
          <w:rFonts w:ascii="仿宋_GB2312" w:hAnsi="Calibri" w:eastAsia="仿宋_GB2312" w:cs="宋体"/>
          <w:color w:val="000000" w:themeColor="text1"/>
          <w:kern w:val="0"/>
          <w:sz w:val="32"/>
          <w:szCs w:val="32"/>
          <w14:textFill>
            <w14:solidFill>
              <w14:schemeClr w14:val="tx1"/>
            </w14:solidFill>
          </w14:textFill>
        </w:rPr>
        <w:t>学校根据教育部下达的推免生总名额，综合考虑各学院应届</w:t>
      </w:r>
      <w:r>
        <w:rPr>
          <w:rFonts w:hint="eastAsia" w:ascii="仿宋_GB2312" w:hAnsi="Calibri" w:eastAsia="仿宋_GB2312" w:cs="宋体"/>
          <w:color w:val="000000" w:themeColor="text1"/>
          <w:kern w:val="0"/>
          <w:sz w:val="32"/>
          <w:szCs w:val="32"/>
          <w14:textFill>
            <w14:solidFill>
              <w14:schemeClr w14:val="tx1"/>
            </w14:solidFill>
          </w14:textFill>
        </w:rPr>
        <w:t>本科</w:t>
      </w:r>
      <w:r>
        <w:rPr>
          <w:rFonts w:ascii="仿宋_GB2312" w:hAnsi="Calibri" w:eastAsia="仿宋_GB2312" w:cs="宋体"/>
          <w:color w:val="000000" w:themeColor="text1"/>
          <w:kern w:val="0"/>
          <w:sz w:val="32"/>
          <w:szCs w:val="32"/>
          <w14:textFill>
            <w14:solidFill>
              <w14:schemeClr w14:val="tx1"/>
            </w14:solidFill>
          </w14:textFill>
        </w:rPr>
        <w:t>毕业生人数、国家</w:t>
      </w:r>
      <w:r>
        <w:rPr>
          <w:rFonts w:hint="eastAsia" w:ascii="仿宋_GB2312" w:hAnsi="Calibri" w:eastAsia="仿宋_GB2312" w:cs="宋体"/>
          <w:color w:val="000000" w:themeColor="text1"/>
          <w:kern w:val="0"/>
          <w:sz w:val="32"/>
          <w:szCs w:val="32"/>
          <w14:textFill>
            <w14:solidFill>
              <w14:schemeClr w14:val="tx1"/>
            </w14:solidFill>
          </w14:textFill>
        </w:rPr>
        <w:t>和自治区</w:t>
      </w:r>
      <w:r>
        <w:rPr>
          <w:rFonts w:ascii="仿宋_GB2312" w:hAnsi="Calibri" w:eastAsia="仿宋_GB2312" w:cs="宋体"/>
          <w:color w:val="000000" w:themeColor="text1"/>
          <w:kern w:val="0"/>
          <w:sz w:val="32"/>
          <w:szCs w:val="32"/>
          <w14:textFill>
            <w14:solidFill>
              <w14:schemeClr w14:val="tx1"/>
            </w14:solidFill>
          </w14:textFill>
        </w:rPr>
        <w:t>战略急需</w:t>
      </w:r>
      <w:r>
        <w:rPr>
          <w:rFonts w:hint="eastAsia" w:ascii="仿宋_GB2312" w:hAnsi="Calibri" w:eastAsia="仿宋_GB2312" w:cs="宋体"/>
          <w:color w:val="000000" w:themeColor="text1"/>
          <w:kern w:val="0"/>
          <w:sz w:val="32"/>
          <w:szCs w:val="32"/>
          <w14:textFill>
            <w14:solidFill>
              <w14:schemeClr w14:val="tx1"/>
            </w14:solidFill>
          </w14:textFill>
        </w:rPr>
        <w:t>、</w:t>
      </w:r>
      <w:r>
        <w:rPr>
          <w:rFonts w:ascii="仿宋_GB2312" w:hAnsi="Calibri" w:eastAsia="仿宋_GB2312" w:cs="宋体"/>
          <w:color w:val="000000" w:themeColor="text1"/>
          <w:kern w:val="0"/>
          <w:sz w:val="32"/>
          <w:szCs w:val="32"/>
          <w14:textFill>
            <w14:solidFill>
              <w14:schemeClr w14:val="tx1"/>
            </w14:solidFill>
          </w14:textFill>
        </w:rPr>
        <w:t>学科</w:t>
      </w:r>
      <w:r>
        <w:rPr>
          <w:rFonts w:hint="eastAsia" w:ascii="仿宋_GB2312" w:hAnsi="Calibri" w:eastAsia="仿宋_GB2312" w:cs="宋体"/>
          <w:color w:val="000000" w:themeColor="text1"/>
          <w:kern w:val="0"/>
          <w:sz w:val="32"/>
          <w:szCs w:val="32"/>
          <w14:textFill>
            <w14:solidFill>
              <w14:schemeClr w14:val="tx1"/>
            </w14:solidFill>
          </w14:textFill>
        </w:rPr>
        <w:t>专业</w:t>
      </w:r>
      <w:r>
        <w:rPr>
          <w:rFonts w:ascii="仿宋_GB2312" w:hAnsi="Calibri" w:eastAsia="仿宋_GB2312" w:cs="宋体"/>
          <w:color w:val="000000" w:themeColor="text1"/>
          <w:kern w:val="0"/>
          <w:sz w:val="32"/>
          <w:szCs w:val="32"/>
          <w14:textFill>
            <w14:solidFill>
              <w14:schemeClr w14:val="tx1"/>
            </w14:solidFill>
          </w14:textFill>
        </w:rPr>
        <w:t>建设水平、人才培养质量、</w:t>
      </w:r>
      <w:r>
        <w:rPr>
          <w:rFonts w:hint="eastAsia" w:ascii="仿宋_GB2312" w:hAnsi="Calibri" w:eastAsia="仿宋_GB2312" w:cs="宋体"/>
          <w:color w:val="000000" w:themeColor="text1"/>
          <w:kern w:val="0"/>
          <w:sz w:val="32"/>
          <w:szCs w:val="32"/>
          <w14:textFill>
            <w14:solidFill>
              <w14:schemeClr w14:val="tx1"/>
            </w14:solidFill>
          </w14:textFill>
        </w:rPr>
        <w:t>专业就业</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质量</w:t>
      </w:r>
      <w:r>
        <w:rPr>
          <w:rFonts w:ascii="仿宋_GB2312" w:hAnsi="Calibri" w:eastAsia="仿宋_GB2312" w:cs="宋体"/>
          <w:color w:val="000000" w:themeColor="text1"/>
          <w:kern w:val="0"/>
          <w:sz w:val="32"/>
          <w:szCs w:val="32"/>
          <w14:textFill>
            <w14:solidFill>
              <w14:schemeClr w14:val="tx1"/>
            </w14:solidFill>
          </w14:textFill>
        </w:rPr>
        <w:t>等因素，</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制定并</w:t>
      </w:r>
      <w:r>
        <w:rPr>
          <w:rFonts w:ascii="仿宋_GB2312" w:hAnsi="Calibri" w:eastAsia="仿宋_GB2312" w:cs="宋体"/>
          <w:color w:val="000000" w:themeColor="text1"/>
          <w:sz w:val="32"/>
          <w:szCs w:val="32"/>
          <w14:textFill>
            <w14:solidFill>
              <w14:schemeClr w14:val="tx1"/>
            </w14:solidFill>
          </w14:textFill>
        </w:rPr>
        <w:t>发布当年度推免</w:t>
      </w:r>
      <w:r>
        <w:rPr>
          <w:rFonts w:hint="eastAsia" w:ascii="仿宋_GB2312" w:hAnsi="Calibri" w:eastAsia="仿宋_GB2312" w:cs="宋体"/>
          <w:color w:val="000000" w:themeColor="text1"/>
          <w:sz w:val="32"/>
          <w:szCs w:val="32"/>
          <w14:textFill>
            <w14:solidFill>
              <w14:schemeClr w14:val="tx1"/>
            </w14:solidFill>
          </w14:textFill>
        </w:rPr>
        <w:t>生推荐</w:t>
      </w:r>
      <w:r>
        <w:rPr>
          <w:rFonts w:ascii="仿宋_GB2312" w:hAnsi="Calibri" w:eastAsia="仿宋_GB2312" w:cs="宋体"/>
          <w:color w:val="000000" w:themeColor="text1"/>
          <w:sz w:val="32"/>
          <w:szCs w:val="32"/>
          <w14:textFill>
            <w14:solidFill>
              <w14:schemeClr w14:val="tx1"/>
            </w14:solidFill>
          </w14:textFill>
        </w:rPr>
        <w:t>工作通知，明确时间安排、具体要求、名额分配</w:t>
      </w:r>
      <w:r>
        <w:rPr>
          <w:rFonts w:hint="eastAsia" w:ascii="仿宋_GB2312" w:hAnsi="Calibri" w:eastAsia="仿宋_GB2312" w:cs="宋体"/>
          <w:color w:val="000000" w:themeColor="text1"/>
          <w:sz w:val="32"/>
          <w:szCs w:val="32"/>
          <w14:textFill>
            <w14:solidFill>
              <w14:schemeClr w14:val="tx1"/>
            </w14:solidFill>
          </w14:textFill>
        </w:rPr>
        <w:t>方案</w:t>
      </w:r>
      <w:r>
        <w:rPr>
          <w:rFonts w:ascii="仿宋_GB2312" w:hAnsi="Calibri" w:eastAsia="仿宋_GB2312" w:cs="宋体"/>
          <w:color w:val="000000" w:themeColor="text1"/>
          <w:sz w:val="32"/>
          <w:szCs w:val="32"/>
          <w14:textFill>
            <w14:solidFill>
              <w14:schemeClr w14:val="tx1"/>
            </w14:solidFill>
          </w14:textFill>
        </w:rPr>
        <w:t>。</w:t>
      </w:r>
    </w:p>
    <w:p w14:paraId="009E2692">
      <w:pPr>
        <w:adjustRightInd w:val="0"/>
        <w:snapToGrid w:val="0"/>
        <w:spacing w:line="600" w:lineRule="exact"/>
        <w:ind w:firstLine="643" w:firstLineChars="200"/>
        <w:jc w:val="left"/>
        <w:rPr>
          <w:rFonts w:hint="eastAsia" w:ascii="仿宋_GB2312" w:hAnsi="Calibri" w:eastAsia="仿宋_GB2312" w:cs="宋体"/>
          <w:color w:val="000000" w:themeColor="text1"/>
          <w:kern w:val="0"/>
          <w:sz w:val="32"/>
          <w:szCs w:val="32"/>
          <w:lang w:eastAsia="zh-CN"/>
          <w14:textFill>
            <w14:solidFill>
              <w14:schemeClr w14:val="tx1"/>
            </w14:solidFill>
          </w14:textFill>
        </w:rPr>
      </w:pPr>
      <w:r>
        <w:rPr>
          <w:rFonts w:hint="eastAsia" w:ascii="仿宋_GB2312" w:eastAsia="仿宋_GB2312" w:cs="宋体"/>
          <w:b/>
          <w:bCs/>
          <w:color w:val="000000" w:themeColor="text1"/>
          <w:kern w:val="0"/>
          <w:sz w:val="32"/>
          <w:szCs w:val="32"/>
          <w14:textFill>
            <w14:solidFill>
              <w14:schemeClr w14:val="tx1"/>
            </w14:solidFill>
          </w14:textFill>
        </w:rPr>
        <w:t>第十</w:t>
      </w:r>
      <w:r>
        <w:rPr>
          <w:rFonts w:hint="eastAsia" w:ascii="仿宋_GB2312" w:eastAsia="仿宋_GB2312" w:cs="宋体"/>
          <w:b/>
          <w:bCs/>
          <w:color w:val="000000" w:themeColor="text1"/>
          <w:kern w:val="0"/>
          <w:sz w:val="32"/>
          <w:szCs w:val="32"/>
          <w:lang w:val="en-US" w:eastAsia="zh-CN"/>
          <w14:textFill>
            <w14:solidFill>
              <w14:schemeClr w14:val="tx1"/>
            </w14:solidFill>
          </w14:textFill>
        </w:rPr>
        <w:t>三</w:t>
      </w:r>
      <w:r>
        <w:rPr>
          <w:rFonts w:hint="eastAsia" w:ascii="仿宋_GB2312" w:eastAsia="仿宋_GB2312" w:cs="宋体"/>
          <w:b/>
          <w:bCs/>
          <w:color w:val="000000" w:themeColor="text1"/>
          <w:kern w:val="0"/>
          <w:sz w:val="32"/>
          <w:szCs w:val="32"/>
          <w14:textFill>
            <w14:solidFill>
              <w14:schemeClr w14:val="tx1"/>
            </w14:solidFill>
          </w14:textFill>
        </w:rPr>
        <w:t xml:space="preserve">条 </w:t>
      </w:r>
      <w:r>
        <w:rPr>
          <w:rFonts w:hint="eastAsia" w:ascii="仿宋_GB2312" w:hAnsi="Calibri" w:eastAsia="仿宋_GB2312" w:cs="宋体"/>
          <w:color w:val="000000" w:themeColor="text1"/>
          <w:kern w:val="0"/>
          <w:sz w:val="32"/>
          <w:szCs w:val="32"/>
          <w14:textFill>
            <w14:solidFill>
              <w14:schemeClr w14:val="tx1"/>
            </w14:solidFill>
          </w14:textFill>
        </w:rPr>
        <w:t>各学院成立推免生遴选工作小组，制定本学院推免生推荐工作实施细则（</w:t>
      </w:r>
      <w:r>
        <w:rPr>
          <w:rFonts w:ascii="仿宋_GB2312" w:hAnsi="Calibri" w:eastAsia="仿宋_GB2312" w:cs="宋体"/>
          <w:color w:val="000000" w:themeColor="text1"/>
          <w:kern w:val="0"/>
          <w:sz w:val="32"/>
          <w:szCs w:val="32"/>
          <w14:textFill>
            <w14:solidFill>
              <w14:schemeClr w14:val="tx1"/>
            </w14:solidFill>
          </w14:textFill>
        </w:rPr>
        <w:t>含综合评价成绩计算</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标准、院内名额分配方案</w:t>
      </w:r>
      <w:r>
        <w:rPr>
          <w:rFonts w:ascii="仿宋_GB2312" w:hAnsi="Calibri" w:eastAsia="仿宋_GB2312" w:cs="宋体"/>
          <w:color w:val="000000" w:themeColor="text1"/>
          <w:kern w:val="0"/>
          <w:sz w:val="32"/>
          <w:szCs w:val="32"/>
          <w14:textFill>
            <w14:solidFill>
              <w14:schemeClr w14:val="tx1"/>
            </w14:solidFill>
          </w14:textFill>
        </w:rPr>
        <w:t>等</w:t>
      </w:r>
      <w:r>
        <w:rPr>
          <w:rFonts w:hint="eastAsia" w:ascii="仿宋_GB2312" w:hAnsi="Calibri" w:eastAsia="仿宋_GB2312" w:cs="宋体"/>
          <w:color w:val="000000" w:themeColor="text1"/>
          <w:kern w:val="0"/>
          <w:sz w:val="32"/>
          <w:szCs w:val="32"/>
          <w14:textFill>
            <w14:solidFill>
              <w14:schemeClr w14:val="tx1"/>
            </w14:solidFill>
          </w14:textFill>
        </w:rPr>
        <w:t>），报学校</w:t>
      </w:r>
      <w:r>
        <w:rPr>
          <w:rFonts w:hint="eastAsia" w:ascii="仿宋_GB2312" w:hAnsi="黑体" w:eastAsia="仿宋_GB2312" w:cs="宋体"/>
          <w:color w:val="000000" w:themeColor="text1"/>
          <w:kern w:val="0"/>
          <w:sz w:val="32"/>
          <w:szCs w:val="32"/>
          <w14:textFill>
            <w14:solidFill>
              <w14:schemeClr w14:val="tx1"/>
            </w14:solidFill>
          </w14:textFill>
        </w:rPr>
        <w:t>推免生遴选工作领导小组办公室</w:t>
      </w:r>
      <w:r>
        <w:rPr>
          <w:rFonts w:hint="eastAsia" w:ascii="仿宋_GB2312" w:hAnsi="Calibri" w:eastAsia="仿宋_GB2312" w:cs="宋体"/>
          <w:color w:val="000000" w:themeColor="text1"/>
          <w:kern w:val="0"/>
          <w:sz w:val="32"/>
          <w:szCs w:val="32"/>
          <w14:textFill>
            <w14:solidFill>
              <w14:schemeClr w14:val="tx1"/>
            </w14:solidFill>
          </w14:textFill>
        </w:rPr>
        <w:t>审核、备案</w:t>
      </w:r>
      <w:r>
        <w:rPr>
          <w:rFonts w:hint="default" w:ascii="仿宋_GB2312" w:hAnsi="Calibri" w:eastAsia="仿宋_GB2312" w:cs="宋体"/>
          <w:color w:val="000000" w:themeColor="text1"/>
          <w:kern w:val="0"/>
          <w:sz w:val="32"/>
          <w:szCs w:val="32"/>
          <w14:textFill>
            <w14:solidFill>
              <w14:schemeClr w14:val="tx1"/>
            </w14:solidFill>
          </w14:textFill>
        </w:rPr>
        <w:t>，</w:t>
      </w:r>
      <w:r>
        <w:rPr>
          <w:rFonts w:hint="eastAsia" w:ascii="仿宋_GB2312" w:hAnsi="Calibri" w:eastAsia="仿宋_GB2312" w:cs="宋体"/>
          <w:color w:val="000000" w:themeColor="text1"/>
          <w:kern w:val="0"/>
          <w:sz w:val="32"/>
          <w:szCs w:val="32"/>
          <w14:textFill>
            <w14:solidFill>
              <w14:schemeClr w14:val="tx1"/>
            </w14:solidFill>
          </w14:textFill>
        </w:rPr>
        <w:t>并在本学院网站公示</w:t>
      </w:r>
      <w:r>
        <w:rPr>
          <w:rFonts w:hint="eastAsia" w:ascii="仿宋_GB2312" w:hAnsi="Calibri" w:eastAsia="仿宋_GB2312" w:cs="宋体"/>
          <w:color w:val="000000" w:themeColor="text1"/>
          <w:kern w:val="0"/>
          <w:sz w:val="32"/>
          <w:szCs w:val="32"/>
          <w:lang w:eastAsia="zh-CN"/>
          <w14:textFill>
            <w14:solidFill>
              <w14:schemeClr w14:val="tx1"/>
            </w14:solidFill>
          </w14:textFill>
        </w:rPr>
        <w:t>，</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公示时间不少</w:t>
      </w:r>
      <w:r>
        <w:rPr>
          <w:rFonts w:hint="eastAsia" w:ascii="仿宋_GB2312" w:hAnsi="Calibri" w:eastAsia="仿宋_GB2312" w:cs="宋体"/>
          <w:color w:val="000000" w:themeColor="text1"/>
          <w:kern w:val="0"/>
          <w:sz w:val="32"/>
          <w:szCs w:val="32"/>
          <w:highlight w:val="none"/>
          <w:lang w:val="en-US" w:eastAsia="zh-CN"/>
          <w14:textFill>
            <w14:solidFill>
              <w14:schemeClr w14:val="tx1"/>
            </w14:solidFill>
          </w14:textFill>
        </w:rPr>
        <w:t>于3日</w:t>
      </w:r>
      <w:r>
        <w:rPr>
          <w:rFonts w:hint="eastAsia" w:ascii="仿宋_GB2312" w:hAnsi="Calibri" w:eastAsia="仿宋_GB2312" w:cs="宋体"/>
          <w:color w:val="000000" w:themeColor="text1"/>
          <w:kern w:val="0"/>
          <w:sz w:val="32"/>
          <w:szCs w:val="32"/>
          <w:highlight w:val="none"/>
          <w14:textFill>
            <w14:solidFill>
              <w14:schemeClr w14:val="tx1"/>
            </w14:solidFill>
          </w14:textFill>
        </w:rPr>
        <w:t>。</w:t>
      </w:r>
      <w:r>
        <w:rPr>
          <w:rFonts w:hint="eastAsia" w:ascii="仿宋_GB2312" w:hAnsi="Calibri" w:eastAsia="仿宋_GB2312" w:cs="宋体"/>
          <w:color w:val="000000" w:themeColor="text1"/>
          <w:kern w:val="0"/>
          <w:sz w:val="32"/>
          <w:szCs w:val="32"/>
          <w14:textFill>
            <w14:solidFill>
              <w14:schemeClr w14:val="tx1"/>
            </w14:solidFill>
          </w14:textFill>
        </w:rPr>
        <w:t>各学院制定推免生工作实施细则注意以下事项</w:t>
      </w:r>
      <w:r>
        <w:rPr>
          <w:rFonts w:hint="eastAsia" w:ascii="仿宋_GB2312" w:hAnsi="Calibri" w:eastAsia="仿宋_GB2312" w:cs="宋体"/>
          <w:color w:val="000000" w:themeColor="text1"/>
          <w:kern w:val="0"/>
          <w:sz w:val="32"/>
          <w:szCs w:val="32"/>
          <w:lang w:eastAsia="zh-CN"/>
          <w14:textFill>
            <w14:solidFill>
              <w14:schemeClr w14:val="tx1"/>
            </w14:solidFill>
          </w14:textFill>
        </w:rPr>
        <w:t>。</w:t>
      </w:r>
    </w:p>
    <w:p w14:paraId="6BEAFF7B">
      <w:pPr>
        <w:adjustRightInd w:val="0"/>
        <w:snapToGrid w:val="0"/>
        <w:spacing w:line="600" w:lineRule="exact"/>
        <w:ind w:firstLine="640" w:firstLineChars="200"/>
        <w:rPr>
          <w:rFonts w:ascii="仿宋_GB2312" w:hAnsi="Calibri" w:eastAsia="仿宋_GB2312" w:cs="宋体"/>
          <w:color w:val="000000" w:themeColor="text1"/>
          <w:kern w:val="0"/>
          <w:sz w:val="32"/>
          <w:szCs w:val="32"/>
          <w14:textFill>
            <w14:solidFill>
              <w14:schemeClr w14:val="tx1"/>
            </w14:solidFill>
          </w14:textFill>
        </w:rPr>
      </w:pPr>
      <w:r>
        <w:rPr>
          <w:rFonts w:hint="eastAsia" w:ascii="仿宋_GB2312" w:hAnsi="Calibri" w:eastAsia="仿宋_GB2312" w:cs="宋体"/>
          <w:color w:val="000000" w:themeColor="text1"/>
          <w:kern w:val="0"/>
          <w:sz w:val="32"/>
          <w:szCs w:val="32"/>
          <w:lang w:eastAsia="zh-CN"/>
          <w14:textFill>
            <w14:solidFill>
              <w14:schemeClr w14:val="tx1"/>
            </w14:solidFill>
          </w14:textFill>
        </w:rPr>
        <w:t>（</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一</w:t>
      </w:r>
      <w:r>
        <w:rPr>
          <w:rFonts w:hint="eastAsia" w:ascii="仿宋_GB2312" w:hAnsi="Calibri" w:eastAsia="仿宋_GB2312" w:cs="宋体"/>
          <w:color w:val="000000" w:themeColor="text1"/>
          <w:kern w:val="0"/>
          <w:sz w:val="32"/>
          <w:szCs w:val="32"/>
          <w:lang w:eastAsia="zh-CN"/>
          <w14:textFill>
            <w14:solidFill>
              <w14:schemeClr w14:val="tx1"/>
            </w14:solidFill>
          </w14:textFill>
        </w:rPr>
        <w:t>）</w:t>
      </w:r>
      <w:r>
        <w:rPr>
          <w:rFonts w:hint="eastAsia" w:ascii="仿宋_GB2312" w:hAnsi="Calibri" w:eastAsia="仿宋_GB2312" w:cs="宋体"/>
          <w:color w:val="000000" w:themeColor="text1"/>
          <w:kern w:val="0"/>
          <w:sz w:val="32"/>
          <w:szCs w:val="32"/>
          <w14:textFill>
            <w14:solidFill>
              <w14:schemeClr w14:val="tx1"/>
            </w14:solidFill>
          </w14:textFill>
        </w:rPr>
        <w:t>坚持德智体美劳全面评价，以德为先，把学生思想品德考核作为推免生推荐的重要评价内容。注重对学生政治态度、思想表现、道德品质、科学精神、诚实守信、遵纪守法等方面的考查。思想品德考核不合格者不予推荐。</w:t>
      </w:r>
    </w:p>
    <w:p w14:paraId="572E5756">
      <w:pPr>
        <w:shd w:val="clear" w:color="FFFFFF" w:fill="auto"/>
        <w:adjustRightInd w:val="0"/>
        <w:snapToGrid w:val="0"/>
        <w:spacing w:line="600" w:lineRule="exact"/>
        <w:ind w:firstLine="640" w:firstLineChars="20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Calibri" w:eastAsia="仿宋_GB2312" w:cs="宋体"/>
          <w:color w:val="000000" w:themeColor="text1"/>
          <w:kern w:val="0"/>
          <w:sz w:val="32"/>
          <w:szCs w:val="32"/>
          <w:lang w:eastAsia="zh-CN"/>
          <w14:textFill>
            <w14:solidFill>
              <w14:schemeClr w14:val="tx1"/>
            </w14:solidFill>
          </w14:textFill>
        </w:rPr>
        <w:t>（</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二</w:t>
      </w:r>
      <w:r>
        <w:rPr>
          <w:rFonts w:hint="eastAsia" w:ascii="仿宋_GB2312" w:hAnsi="Calibri" w:eastAsia="仿宋_GB2312" w:cs="宋体"/>
          <w:color w:val="000000" w:themeColor="text1"/>
          <w:kern w:val="0"/>
          <w:sz w:val="32"/>
          <w:szCs w:val="32"/>
          <w:lang w:eastAsia="zh-CN"/>
          <w14:textFill>
            <w14:solidFill>
              <w14:schemeClr w14:val="tx1"/>
            </w14:solidFill>
          </w14:textFill>
        </w:rPr>
        <w:t>）</w:t>
      </w:r>
      <w:r>
        <w:rPr>
          <w:rFonts w:hint="eastAsia" w:ascii="仿宋_GB2312" w:hAnsi="Calibri" w:eastAsia="仿宋_GB2312" w:cs="宋体"/>
          <w:color w:val="000000" w:themeColor="text1"/>
          <w:kern w:val="0"/>
          <w:sz w:val="32"/>
          <w:szCs w:val="32"/>
          <w:shd w:val="clear" w:color="FFFFFF" w:fill="auto"/>
          <w14:textFill>
            <w14:solidFill>
              <w14:schemeClr w14:val="tx1"/>
            </w14:solidFill>
          </w14:textFill>
        </w:rPr>
        <w:t>要进一步树立质量意识，不断完善全面考查、综合评价、择优选拔的推免生评价体系和工作机制。</w:t>
      </w:r>
      <w:r>
        <w:rPr>
          <w:rFonts w:ascii="仿宋_GB2312" w:hAnsi="仿宋_GB2312" w:eastAsia="仿宋_GB2312" w:cs="仿宋_GB2312"/>
          <w:color w:val="000000" w:themeColor="text1"/>
          <w:sz w:val="32"/>
          <w:szCs w:val="32"/>
          <w14:textFill>
            <w14:solidFill>
              <w14:schemeClr w14:val="tx1"/>
            </w14:solidFill>
          </w14:textFill>
        </w:rPr>
        <w:t>被推荐学生</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综合评价成绩</w:t>
      </w:r>
      <w:r>
        <w:rPr>
          <w:rFonts w:ascii="仿宋_GB2312" w:hAnsi="Calibri" w:eastAsia="仿宋_GB2312" w:cs="宋体"/>
          <w:b w:val="0"/>
          <w:bCs w:val="0"/>
          <w:color w:val="000000" w:themeColor="text1"/>
          <w:kern w:val="0"/>
          <w:sz w:val="32"/>
          <w:szCs w:val="32"/>
          <w14:textFill>
            <w14:solidFill>
              <w14:schemeClr w14:val="tx1"/>
            </w14:solidFill>
          </w14:textFill>
        </w:rPr>
        <w:t>按照</w:t>
      </w:r>
      <w:r>
        <w:rPr>
          <w:rFonts w:hint="eastAsia" w:ascii="仿宋_GB2312" w:hAnsi="Calibri" w:eastAsia="仿宋_GB2312" w:cs="宋体"/>
          <w:b w:val="0"/>
          <w:bCs w:val="0"/>
          <w:color w:val="000000" w:themeColor="text1"/>
          <w:kern w:val="0"/>
          <w:sz w:val="32"/>
          <w:szCs w:val="32"/>
          <w:lang w:val="en-US" w:eastAsia="zh-CN"/>
          <w14:textFill>
            <w14:solidFill>
              <w14:schemeClr w14:val="tx1"/>
            </w14:solidFill>
          </w14:textFill>
        </w:rPr>
        <w:t>首次</w:t>
      </w:r>
      <w:r>
        <w:rPr>
          <w:rFonts w:hint="eastAsia" w:eastAsia="仿宋_GB2312"/>
          <w:b w:val="0"/>
          <w:bCs w:val="0"/>
          <w:color w:val="000000" w:themeColor="text1"/>
          <w:sz w:val="32"/>
          <w:szCs w:val="32"/>
          <w:lang w:val="en-US" w:eastAsia="zh-CN"/>
          <w14:textFill>
            <w14:solidFill>
              <w14:schemeClr w14:val="tx1"/>
            </w14:solidFill>
          </w14:textFill>
        </w:rPr>
        <w:t>学业成绩（计算学分加权平均分）</w:t>
      </w:r>
      <w:r>
        <w:rPr>
          <w:rFonts w:ascii="仿宋_GB2312" w:hAnsi="仿宋_GB2312" w:eastAsia="仿宋_GB2312" w:cs="仿宋_GB2312"/>
          <w:b w:val="0"/>
          <w:bCs w:val="0"/>
          <w:color w:val="000000" w:themeColor="text1"/>
          <w:sz w:val="32"/>
          <w:szCs w:val="32"/>
          <w14:textFill>
            <w14:solidFill>
              <w14:schemeClr w14:val="tx1"/>
            </w14:solidFill>
          </w14:textFill>
        </w:rPr>
        <w:t>占80%，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其他成绩</w:t>
      </w:r>
      <w:r>
        <w:rPr>
          <w:rFonts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包括</w:t>
      </w:r>
      <w:r>
        <w:rPr>
          <w:rFonts w:ascii="仿宋_GB2312" w:hAnsi="Calibri" w:eastAsia="仿宋_GB2312" w:cs="宋体"/>
          <w:b w:val="0"/>
          <w:bCs w:val="0"/>
          <w:color w:val="000000" w:themeColor="text1"/>
          <w:kern w:val="0"/>
          <w:sz w:val="32"/>
          <w:szCs w:val="32"/>
          <w:shd w:val="clear" w:color="FFFFFF" w:fill="auto"/>
          <w14:textFill>
            <w14:solidFill>
              <w14:schemeClr w14:val="tx1"/>
            </w14:solidFill>
          </w14:textFill>
        </w:rPr>
        <w:t>科研成果、竞赛获奖</w:t>
      </w:r>
      <w:r>
        <w:rPr>
          <w:rFonts w:hint="eastAsia" w:ascii="仿宋_GB2312" w:hAnsi="Calibri" w:eastAsia="仿宋_GB2312" w:cs="宋体"/>
          <w:b w:val="0"/>
          <w:bCs w:val="0"/>
          <w:color w:val="000000" w:themeColor="text1"/>
          <w:kern w:val="0"/>
          <w:sz w:val="32"/>
          <w:szCs w:val="32"/>
          <w:shd w:val="clear" w:color="FFFFFF" w:fill="auto"/>
          <w:lang w:eastAsia="zh-CN"/>
          <w14:textFill>
            <w14:solidFill>
              <w14:schemeClr w14:val="tx1"/>
            </w14:solidFill>
          </w14:textFill>
        </w:rPr>
        <w:t>、</w:t>
      </w:r>
      <w:r>
        <w:rPr>
          <w:rFonts w:ascii="仿宋_GB2312" w:hAnsi="Calibri" w:eastAsia="仿宋_GB2312" w:cs="宋体"/>
          <w:b w:val="0"/>
          <w:bCs w:val="0"/>
          <w:color w:val="000000" w:themeColor="text1"/>
          <w:kern w:val="0"/>
          <w:sz w:val="32"/>
          <w:szCs w:val="32"/>
          <w:shd w:val="clear" w:color="FFFFFF" w:fill="auto"/>
          <w14:textFill>
            <w14:solidFill>
              <w14:schemeClr w14:val="tx1"/>
            </w14:solidFill>
          </w14:textFill>
        </w:rPr>
        <w:t>志愿</w:t>
      </w:r>
      <w:r>
        <w:rPr>
          <w:rFonts w:ascii="仿宋_GB2312" w:hAnsi="Calibri" w:eastAsia="仿宋_GB2312" w:cs="宋体"/>
          <w:b w:val="0"/>
          <w:bCs w:val="0"/>
          <w:color w:val="000000" w:themeColor="text1"/>
          <w:kern w:val="0"/>
          <w:sz w:val="32"/>
          <w:szCs w:val="32"/>
          <w:highlight w:val="none"/>
          <w:shd w:val="clear" w:color="FFFFFF" w:fill="auto"/>
          <w14:textFill>
            <w14:solidFill>
              <w14:schemeClr w14:val="tx1"/>
            </w14:solidFill>
          </w14:textFill>
        </w:rPr>
        <w:t>服务、</w:t>
      </w:r>
      <w:r>
        <w:rPr>
          <w:rFonts w:hint="eastAsia" w:ascii="仿宋_GB2312" w:hAnsi="Calibri" w:eastAsia="仿宋_GB2312" w:cs="宋体"/>
          <w:b w:val="0"/>
          <w:bCs w:val="0"/>
          <w:color w:val="000000" w:themeColor="text1"/>
          <w:kern w:val="0"/>
          <w:sz w:val="32"/>
          <w:szCs w:val="32"/>
          <w:highlight w:val="none"/>
          <w:shd w:val="clear" w:color="FFFFFF" w:fill="auto"/>
          <w:lang w:val="en-US" w:eastAsia="zh-CN"/>
          <w14:textFill>
            <w14:solidFill>
              <w14:schemeClr w14:val="tx1"/>
            </w14:solidFill>
          </w14:textFill>
        </w:rPr>
        <w:t>参军入伍服兵役、国际组织实习</w:t>
      </w:r>
      <w:r>
        <w:rPr>
          <w:rFonts w:ascii="仿宋_GB2312" w:hAnsi="Calibri" w:eastAsia="仿宋_GB2312" w:cs="宋体"/>
          <w:b w:val="0"/>
          <w:bCs w:val="0"/>
          <w:color w:val="000000" w:themeColor="text1"/>
          <w:kern w:val="0"/>
          <w:sz w:val="32"/>
          <w:szCs w:val="32"/>
          <w:shd w:val="clear" w:color="FFFFFF" w:fill="auto"/>
          <w14:textFill>
            <w14:solidFill>
              <w14:schemeClr w14:val="tx1"/>
            </w14:solidFill>
          </w14:textFill>
        </w:rPr>
        <w:t>等</w:t>
      </w:r>
      <w:r>
        <w:rPr>
          <w:rFonts w:ascii="仿宋_GB2312" w:hAnsi="仿宋_GB2312" w:eastAsia="仿宋_GB2312" w:cs="仿宋_GB2312"/>
          <w:b w:val="0"/>
          <w:bCs w:val="0"/>
          <w:color w:val="000000" w:themeColor="text1"/>
          <w:sz w:val="32"/>
          <w:szCs w:val="32"/>
          <w14:textFill>
            <w14:solidFill>
              <w14:schemeClr w14:val="tx1"/>
            </w14:solidFill>
          </w14:textFill>
        </w:rPr>
        <w:t>）占20%的原则制</w:t>
      </w:r>
      <w:r>
        <w:rPr>
          <w:rFonts w:ascii="仿宋_GB2312" w:hAnsi="仿宋_GB2312" w:eastAsia="仿宋_GB2312" w:cs="仿宋_GB2312"/>
          <w:color w:val="000000" w:themeColor="text1"/>
          <w:sz w:val="32"/>
          <w:szCs w:val="32"/>
          <w14:textFill>
            <w14:solidFill>
              <w14:schemeClr w14:val="tx1"/>
            </w14:solidFill>
          </w14:textFill>
        </w:rPr>
        <w:t>定综合评价标准。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其他成绩赋分标准可参考我校</w:t>
      </w:r>
      <w:r>
        <w:rPr>
          <w:rFonts w:hint="default" w:ascii="Times New Roman" w:hAnsi="Times New Roman" w:eastAsia="仿宋_GB2312" w:cs="Times New Roman"/>
          <w:b w:val="0"/>
          <w:bCs w:val="0"/>
          <w:color w:val="000000" w:themeColor="text1"/>
          <w:spacing w:val="0"/>
          <w:sz w:val="32"/>
          <w:szCs w:val="32"/>
          <w:highlight w:val="none"/>
          <w:u w:val="none"/>
          <w14:textFill>
            <w14:solidFill>
              <w14:schemeClr w14:val="tx1"/>
            </w14:solidFill>
          </w14:textFill>
        </w:rPr>
        <w:t>“第二课堂成绩单”</w:t>
      </w:r>
      <w:r>
        <w:rPr>
          <w:rFonts w:hint="eastAsia" w:eastAsia="仿宋_GB2312" w:cs="Times New Roman"/>
          <w:b w:val="0"/>
          <w:bCs w:val="0"/>
          <w:color w:val="000000" w:themeColor="text1"/>
          <w:spacing w:val="0"/>
          <w:sz w:val="32"/>
          <w:szCs w:val="32"/>
          <w:highlight w:val="none"/>
          <w:u w:val="none"/>
          <w:lang w:val="en-US" w:eastAsia="zh-CN"/>
          <w14:textFill>
            <w14:solidFill>
              <w14:schemeClr w14:val="tx1"/>
            </w14:solidFill>
          </w14:textFill>
        </w:rPr>
        <w:t>评价体系，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将综合表现优异的学生遴选出。综合评价成绩按百分制赋分，保留到小数点后两位。</w:t>
      </w:r>
    </w:p>
    <w:p w14:paraId="0E2CE7CB">
      <w:pPr>
        <w:shd w:val="clear" w:color="FFFFFF" w:fill="auto"/>
        <w:adjustRightInd w:val="0"/>
        <w:snapToGrid w:val="0"/>
        <w:spacing w:line="600" w:lineRule="exact"/>
        <w:ind w:firstLine="640" w:firstLineChars="200"/>
        <w:jc w:val="left"/>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（三）开展推免生推荐遴选过程中不得组织笔试或面试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（如专项计划和特殊学术专长推荐有特殊要求除外）。</w:t>
      </w:r>
    </w:p>
    <w:p w14:paraId="0E79A1AB">
      <w:pPr>
        <w:numPr>
          <w:ilvl w:val="255"/>
          <w:numId w:val="0"/>
        </w:numPr>
        <w:adjustRightInd w:val="0"/>
        <w:snapToGrid w:val="0"/>
        <w:spacing w:line="600" w:lineRule="exact"/>
        <w:ind w:firstLine="643" w:firstLineChars="200"/>
        <w:jc w:val="left"/>
        <w:rPr>
          <w:rFonts w:hint="eastAsia" w:ascii="仿宋_GB2312" w:hAnsi="Calibri" w:eastAsia="仿宋_GB2312" w:cs="宋体"/>
          <w:color w:val="000000" w:themeColor="text1"/>
          <w:kern w:val="0"/>
          <w:sz w:val="32"/>
          <w:szCs w:val="32"/>
          <w14:textFill>
            <w14:solidFill>
              <w14:schemeClr w14:val="tx1"/>
            </w14:solidFill>
          </w14:textFill>
        </w:rPr>
      </w:pPr>
      <w:r>
        <w:rPr>
          <w:rFonts w:hint="eastAsia" w:ascii="仿宋_GB2312" w:hAnsi="Calibri" w:eastAsia="仿宋_GB2312" w:cs="宋体"/>
          <w:b/>
          <w:bCs/>
          <w:color w:val="000000" w:themeColor="text1"/>
          <w:kern w:val="0"/>
          <w:sz w:val="32"/>
          <w:szCs w:val="32"/>
          <w:lang w:val="en-US" w:eastAsia="zh-CN"/>
          <w14:textFill>
            <w14:solidFill>
              <w14:schemeClr w14:val="tx1"/>
            </w14:solidFill>
          </w14:textFill>
        </w:rPr>
        <w:t>第十四条</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学院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按照程序</w:t>
      </w:r>
      <w:r>
        <w:rPr>
          <w:rFonts w:hint="eastAsia" w:ascii="仿宋_GB2312" w:hAnsi="Calibri" w:eastAsia="仿宋_GB2312" w:cs="宋体"/>
          <w:color w:val="000000" w:themeColor="text1"/>
          <w:kern w:val="0"/>
          <w:sz w:val="32"/>
          <w:szCs w:val="32"/>
          <w14:textFill>
            <w14:solidFill>
              <w14:schemeClr w14:val="tx1"/>
            </w14:solidFill>
          </w14:textFill>
        </w:rPr>
        <w:t>开展推免生推荐工作，</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为学生提供学业成绩相关证明，</w:t>
      </w:r>
      <w:r>
        <w:rPr>
          <w:rFonts w:hint="eastAsia" w:ascii="仿宋_GB2312" w:hAnsi="Calibri" w:eastAsia="仿宋_GB2312" w:cs="宋体"/>
          <w:color w:val="000000" w:themeColor="text1"/>
          <w:kern w:val="0"/>
          <w:sz w:val="32"/>
          <w:szCs w:val="32"/>
          <w14:textFill>
            <w14:solidFill>
              <w14:schemeClr w14:val="tx1"/>
            </w14:solidFill>
          </w14:textFill>
        </w:rPr>
        <w:t>组织学生填写相关</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申请</w:t>
      </w:r>
      <w:r>
        <w:rPr>
          <w:rFonts w:hint="eastAsia" w:ascii="仿宋_GB2312" w:hAnsi="Calibri" w:eastAsia="仿宋_GB2312" w:cs="宋体"/>
          <w:color w:val="000000" w:themeColor="text1"/>
          <w:kern w:val="0"/>
          <w:sz w:val="32"/>
          <w:szCs w:val="32"/>
          <w14:textFill>
            <w14:solidFill>
              <w14:schemeClr w14:val="tx1"/>
            </w14:solidFill>
          </w14:textFill>
        </w:rPr>
        <w:t>材料，</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开展推免生资格审核</w:t>
      </w:r>
      <w:r>
        <w:rPr>
          <w:rFonts w:hint="eastAsia" w:ascii="仿宋_GB2312" w:hAnsi="Calibri" w:eastAsia="仿宋_GB2312" w:cs="宋体"/>
          <w:color w:val="000000" w:themeColor="text1"/>
          <w:kern w:val="0"/>
          <w:sz w:val="32"/>
          <w:szCs w:val="32"/>
          <w:lang w:eastAsia="zh-CN"/>
          <w14:textFill>
            <w14:solidFill>
              <w14:schemeClr w14:val="tx1"/>
            </w14:solidFill>
          </w14:textFill>
        </w:rPr>
        <w:t>，</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进行</w:t>
      </w:r>
      <w:r>
        <w:rPr>
          <w:rFonts w:hint="eastAsia" w:ascii="仿宋_GB2312" w:hAnsi="Calibri" w:eastAsia="仿宋_GB2312" w:cs="宋体"/>
          <w:color w:val="000000" w:themeColor="text1"/>
          <w:kern w:val="0"/>
          <w:sz w:val="32"/>
          <w:szCs w:val="32"/>
          <w14:textFill>
            <w14:solidFill>
              <w14:schemeClr w14:val="tx1"/>
            </w14:solidFill>
          </w14:textFill>
        </w:rPr>
        <w:t>综合评价</w:t>
      </w:r>
      <w:r>
        <w:rPr>
          <w:rFonts w:hint="eastAsia" w:ascii="仿宋_GB2312" w:hAnsi="Calibri" w:eastAsia="仿宋_GB2312" w:cs="宋体"/>
          <w:color w:val="000000" w:themeColor="text1"/>
          <w:kern w:val="0"/>
          <w:sz w:val="32"/>
          <w:szCs w:val="32"/>
          <w:lang w:eastAsia="zh-CN"/>
          <w14:textFill>
            <w14:solidFill>
              <w14:schemeClr w14:val="tx1"/>
            </w14:solidFill>
          </w14:textFill>
        </w:rPr>
        <w:t>。</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按照学院或专业</w:t>
      </w:r>
      <w:r>
        <w:rPr>
          <w:rFonts w:hint="eastAsia" w:ascii="仿宋_GB2312" w:hAnsi="Calibri" w:eastAsia="仿宋_GB2312" w:cs="宋体"/>
          <w:color w:val="000000" w:themeColor="text1"/>
          <w:kern w:val="0"/>
          <w:sz w:val="32"/>
          <w:szCs w:val="32"/>
          <w14:textFill>
            <w14:solidFill>
              <w14:schemeClr w14:val="tx1"/>
            </w14:solidFill>
          </w14:textFill>
        </w:rPr>
        <w:t>综合评价成绩排名</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高低</w:t>
      </w:r>
      <w:r>
        <w:rPr>
          <w:rFonts w:hint="eastAsia" w:ascii="仿宋_GB2312" w:hAnsi="Calibri" w:eastAsia="仿宋_GB2312" w:cs="宋体"/>
          <w:b w:val="0"/>
          <w:bCs w:val="0"/>
          <w:color w:val="000000" w:themeColor="text1"/>
          <w:kern w:val="0"/>
          <w:sz w:val="32"/>
          <w:szCs w:val="32"/>
          <w:lang w:val="en-US" w:eastAsia="zh-CN"/>
          <w14:textFill>
            <w14:solidFill>
              <w14:schemeClr w14:val="tx1"/>
            </w14:solidFill>
          </w14:textFill>
        </w:rPr>
        <w:t>公示所有申请推荐学生的姓名、学号、专业、综合评价成绩，并</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对拟推荐名单和候补名单进行标注。</w:t>
      </w:r>
      <w:r>
        <w:rPr>
          <w:rFonts w:hint="eastAsia" w:ascii="仿宋_GB2312" w:hAnsi="Calibri" w:eastAsia="仿宋_GB2312" w:cs="宋体"/>
          <w:color w:val="000000" w:themeColor="text1"/>
          <w:kern w:val="0"/>
          <w:sz w:val="32"/>
          <w:szCs w:val="32"/>
          <w14:textFill>
            <w14:solidFill>
              <w14:schemeClr w14:val="tx1"/>
            </w14:solidFill>
          </w14:textFill>
        </w:rPr>
        <w:t>在本</w:t>
      </w:r>
      <w:r>
        <w:rPr>
          <w:rFonts w:hint="eastAsia" w:ascii="仿宋_GB2312" w:hAnsi="仿宋_GB2312" w:eastAsia="仿宋_GB2312" w:cs="仿宋_GB2312"/>
          <w:color w:val="000000" w:themeColor="text1"/>
          <w:sz w:val="32"/>
          <w:szCs w:val="32"/>
          <w14:textFill>
            <w14:solidFill>
              <w14:schemeClr w14:val="tx1"/>
            </w14:solidFill>
          </w14:textFill>
        </w:rPr>
        <w:t>学院网站</w:t>
      </w:r>
      <w:r>
        <w:rPr>
          <w:rFonts w:hint="eastAsia" w:ascii="仿宋_GB2312" w:hAnsi="Calibri" w:eastAsia="仿宋_GB2312" w:cs="宋体"/>
          <w:color w:val="000000" w:themeColor="text1"/>
          <w:kern w:val="0"/>
          <w:sz w:val="32"/>
          <w:szCs w:val="32"/>
          <w14:textFill>
            <w14:solidFill>
              <w14:schemeClr w14:val="tx1"/>
            </w14:solidFill>
          </w14:textFill>
        </w:rPr>
        <w:t>公示</w:t>
      </w:r>
      <w:r>
        <w:rPr>
          <w:rFonts w:hint="eastAsia" w:ascii="仿宋_GB2312" w:hAnsi="Calibri" w:eastAsia="仿宋_GB2312" w:cs="宋体"/>
          <w:color w:val="000000" w:themeColor="text1"/>
          <w:kern w:val="0"/>
          <w:sz w:val="32"/>
          <w:szCs w:val="32"/>
          <w:lang w:eastAsia="zh-CN"/>
          <w14:textFill>
            <w14:solidFill>
              <w14:schemeClr w14:val="tx1"/>
            </w14:solidFill>
          </w14:textFill>
        </w:rPr>
        <w:t>，</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公示时间不少于</w:t>
      </w:r>
      <w:r>
        <w:rPr>
          <w:rFonts w:hint="eastAsia" w:ascii="仿宋_GB2312" w:hAnsi="Calibri" w:eastAsia="仿宋_GB2312" w:cs="宋体"/>
          <w:color w:val="000000" w:themeColor="text1"/>
          <w:kern w:val="0"/>
          <w:sz w:val="32"/>
          <w:szCs w:val="32"/>
          <w14:textFill>
            <w14:solidFill>
              <w14:schemeClr w14:val="tx1"/>
            </w14:solidFill>
          </w14:textFill>
        </w:rPr>
        <w:t>3</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日。公示</w:t>
      </w:r>
      <w:r>
        <w:rPr>
          <w:rFonts w:hint="eastAsia" w:ascii="仿宋_GB2312" w:hAnsi="Calibri" w:eastAsia="仿宋_GB2312" w:cs="宋体"/>
          <w:color w:val="000000" w:themeColor="text1"/>
          <w:kern w:val="0"/>
          <w:sz w:val="32"/>
          <w:szCs w:val="32"/>
          <w14:textFill>
            <w14:solidFill>
              <w14:schemeClr w14:val="tx1"/>
            </w14:solidFill>
          </w14:textFill>
        </w:rPr>
        <w:t>无异议</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后，</w:t>
      </w:r>
      <w:r>
        <w:rPr>
          <w:rFonts w:hint="eastAsia" w:ascii="仿宋_GB2312" w:hAnsi="Calibri" w:eastAsia="仿宋_GB2312" w:cs="宋体"/>
          <w:color w:val="000000" w:themeColor="text1"/>
          <w:kern w:val="0"/>
          <w:sz w:val="32"/>
          <w:szCs w:val="32"/>
          <w14:textFill>
            <w14:solidFill>
              <w14:schemeClr w14:val="tx1"/>
            </w14:solidFill>
          </w14:textFill>
        </w:rPr>
        <w:t>报学校</w:t>
      </w:r>
      <w:r>
        <w:rPr>
          <w:rFonts w:hint="eastAsia" w:ascii="仿宋_GB2312" w:hAnsi="黑体" w:eastAsia="仿宋_GB2312" w:cs="宋体"/>
          <w:color w:val="000000" w:themeColor="text1"/>
          <w:kern w:val="0"/>
          <w:sz w:val="32"/>
          <w:szCs w:val="32"/>
          <w14:textFill>
            <w14:solidFill>
              <w14:schemeClr w14:val="tx1"/>
            </w14:solidFill>
          </w14:textFill>
        </w:rPr>
        <w:t>推免生遴选工作领导小组办公室</w:t>
      </w:r>
      <w:r>
        <w:rPr>
          <w:rFonts w:hint="eastAsia" w:ascii="仿宋_GB2312" w:hAnsi="Calibri" w:eastAsia="仿宋_GB2312" w:cs="宋体"/>
          <w:color w:val="000000" w:themeColor="text1"/>
          <w:kern w:val="0"/>
          <w:sz w:val="32"/>
          <w:szCs w:val="32"/>
          <w14:textFill>
            <w14:solidFill>
              <w14:schemeClr w14:val="tx1"/>
            </w14:solidFill>
          </w14:textFill>
        </w:rPr>
        <w:t>。</w:t>
      </w:r>
    </w:p>
    <w:p w14:paraId="77C1D40C">
      <w:pPr>
        <w:adjustRightInd w:val="0"/>
        <w:snapToGrid w:val="0"/>
        <w:spacing w:line="600" w:lineRule="exact"/>
        <w:ind w:firstLine="643" w:firstLineChars="200"/>
        <w:jc w:val="left"/>
        <w:rPr>
          <w:rFonts w:hint="eastAsia" w:ascii="仿宋_GB2312" w:hAnsi="宋体" w:eastAsia="仿宋_GB2312" w:cs="仿宋_GB2312"/>
          <w:color w:val="000000" w:themeColor="text1"/>
          <w:sz w:val="32"/>
          <w:szCs w:val="32"/>
          <w14:textFill>
            <w14:solidFill>
              <w14:schemeClr w14:val="tx1"/>
            </w14:solidFill>
          </w14:textFill>
        </w:rPr>
      </w:pPr>
      <w:r>
        <w:rPr>
          <w:rFonts w:hint="eastAsia" w:ascii="仿宋_GB2312" w:hAnsi="Calibri" w:eastAsia="仿宋_GB2312" w:cs="宋体"/>
          <w:b/>
          <w:bCs/>
          <w:color w:val="000000" w:themeColor="text1"/>
          <w:kern w:val="0"/>
          <w:sz w:val="32"/>
          <w:szCs w:val="32"/>
          <w:lang w:val="en-US" w:eastAsia="zh-CN"/>
          <w14:textFill>
            <w14:solidFill>
              <w14:schemeClr w14:val="tx1"/>
            </w14:solidFill>
          </w14:textFill>
        </w:rPr>
        <w:t xml:space="preserve">第十五条  </w:t>
      </w:r>
      <w:r>
        <w:rPr>
          <w:rFonts w:hint="eastAsia" w:ascii="仿宋_GB2312" w:hAnsi="Calibri" w:eastAsia="仿宋_GB2312" w:cs="宋体"/>
          <w:color w:val="000000" w:themeColor="text1"/>
          <w:kern w:val="0"/>
          <w:sz w:val="32"/>
          <w:szCs w:val="32"/>
          <w14:textFill>
            <w14:solidFill>
              <w14:schemeClr w14:val="tx1"/>
            </w14:solidFill>
          </w14:textFill>
        </w:rPr>
        <w:t>学校</w:t>
      </w:r>
      <w:r>
        <w:rPr>
          <w:rFonts w:hint="eastAsia" w:ascii="仿宋_GB2312" w:hAnsi="黑体" w:eastAsia="仿宋_GB2312" w:cs="宋体"/>
          <w:color w:val="000000" w:themeColor="text1"/>
          <w:kern w:val="0"/>
          <w:sz w:val="32"/>
          <w:szCs w:val="32"/>
          <w14:textFill>
            <w14:solidFill>
              <w14:schemeClr w14:val="tx1"/>
            </w14:solidFill>
          </w14:textFill>
        </w:rPr>
        <w:t>推免生遴选工作领导小组办公室</w:t>
      </w:r>
      <w:r>
        <w:rPr>
          <w:rFonts w:hint="eastAsia" w:ascii="仿宋_GB2312" w:hAnsi="Calibri" w:eastAsia="仿宋_GB2312" w:cs="宋体"/>
          <w:color w:val="000000" w:themeColor="text1"/>
          <w:kern w:val="0"/>
          <w:sz w:val="32"/>
          <w:szCs w:val="32"/>
          <w14:textFill>
            <w14:solidFill>
              <w14:schemeClr w14:val="tx1"/>
            </w14:solidFill>
          </w14:textFill>
        </w:rPr>
        <w:t>复查学生学业成绩、违纪、学籍等信息。复查结果无误后，提请校</w:t>
      </w:r>
      <w:r>
        <w:rPr>
          <w:rFonts w:hint="eastAsia" w:ascii="仿宋_GB2312" w:hAnsi="黑体" w:eastAsia="仿宋_GB2312" w:cs="宋体"/>
          <w:color w:val="000000" w:themeColor="text1"/>
          <w:kern w:val="0"/>
          <w:sz w:val="32"/>
          <w:szCs w:val="32"/>
          <w14:textFill>
            <w14:solidFill>
              <w14:schemeClr w14:val="tx1"/>
            </w14:solidFill>
          </w14:textFill>
        </w:rPr>
        <w:t>推免生遴选工作领导小组</w:t>
      </w:r>
      <w:r>
        <w:rPr>
          <w:rFonts w:hint="eastAsia" w:ascii="仿宋_GB2312" w:hAnsi="Calibri" w:eastAsia="仿宋_GB2312" w:cs="宋体"/>
          <w:color w:val="000000" w:themeColor="text1"/>
          <w:kern w:val="0"/>
          <w:sz w:val="32"/>
          <w:szCs w:val="32"/>
          <w14:textFill>
            <w14:solidFill>
              <w14:schemeClr w14:val="tx1"/>
            </w14:solidFill>
          </w14:textFill>
        </w:rPr>
        <w:t>审核，审核通过的推免生名单</w:t>
      </w:r>
      <w:r>
        <w:rPr>
          <w:rFonts w:hint="eastAsia" w:ascii="仿宋_GB2312" w:hAnsi="Calibri" w:eastAsia="仿宋_GB2312" w:cs="宋体"/>
          <w:color w:val="000000" w:themeColor="text1"/>
          <w:kern w:val="0"/>
          <w:sz w:val="32"/>
          <w:szCs w:val="32"/>
          <w:lang w:val="en-US" w:eastAsia="zh-CN"/>
          <w14:textFill>
            <w14:solidFill>
              <w14:schemeClr w14:val="tx1"/>
            </w14:solidFill>
          </w14:textFill>
        </w:rPr>
        <w:t>和候补名单</w:t>
      </w:r>
      <w:r>
        <w:rPr>
          <w:rFonts w:hint="eastAsia" w:ascii="仿宋_GB2312" w:hAnsi="Calibri" w:eastAsia="仿宋_GB2312" w:cs="宋体"/>
          <w:color w:val="000000" w:themeColor="text1"/>
          <w:kern w:val="0"/>
          <w:sz w:val="32"/>
          <w:szCs w:val="32"/>
          <w14:textFill>
            <w14:solidFill>
              <w14:schemeClr w14:val="tx1"/>
            </w14:solidFill>
          </w14:textFill>
        </w:rPr>
        <w:t>在教务处网站公示，公示</w:t>
      </w:r>
      <w:r>
        <w:rPr>
          <w:rFonts w:hint="eastAsia" w:ascii="仿宋_GB2312" w:hAnsi="Calibri" w:eastAsia="仿宋_GB2312" w:cs="宋体"/>
          <w:color w:val="000000" w:themeColor="text1"/>
          <w:kern w:val="0"/>
          <w:sz w:val="32"/>
          <w:szCs w:val="32"/>
          <w:highlight w:val="none"/>
          <w14:textFill>
            <w14:solidFill>
              <w14:schemeClr w14:val="tx1"/>
            </w14:solidFill>
          </w14:textFill>
        </w:rPr>
        <w:t>时间不少于</w:t>
      </w:r>
      <w:r>
        <w:rPr>
          <w:rFonts w:hint="eastAsia" w:ascii="仿宋_GB2312" w:hAnsi="Calibri" w:eastAsia="仿宋_GB2312" w:cs="宋体"/>
          <w:color w:val="000000" w:themeColor="text1"/>
          <w:kern w:val="0"/>
          <w:sz w:val="32"/>
          <w:szCs w:val="32"/>
          <w:highlight w:val="none"/>
          <w:lang w:val="en-US" w:eastAsia="zh-CN"/>
          <w14:textFill>
            <w14:solidFill>
              <w14:schemeClr w14:val="tx1"/>
            </w14:solidFill>
          </w14:textFill>
        </w:rPr>
        <w:t>7日</w:t>
      </w:r>
      <w:r>
        <w:rPr>
          <w:rFonts w:hint="eastAsia" w:ascii="仿宋_GB2312" w:hAnsi="Calibri" w:eastAsia="仿宋_GB2312" w:cs="宋体"/>
          <w:color w:val="000000" w:themeColor="text1"/>
          <w:kern w:val="0"/>
          <w:sz w:val="32"/>
          <w:szCs w:val="32"/>
          <w:highlight w:val="none"/>
          <w14:textFill>
            <w14:solidFill>
              <w14:schemeClr w14:val="tx1"/>
            </w14:solidFill>
          </w14:textFill>
        </w:rPr>
        <w:t>。</w:t>
      </w:r>
      <w:r>
        <w:rPr>
          <w:rFonts w:hint="eastAsia" w:ascii="仿宋_GB2312" w:hAnsi="宋体" w:eastAsia="仿宋_GB2312" w:cs="仿宋_GB2312"/>
          <w:color w:val="000000" w:themeColor="text1"/>
          <w:sz w:val="32"/>
          <w:szCs w:val="32"/>
          <w:highlight w:val="none"/>
          <w14:textFill>
            <w14:solidFill>
              <w14:schemeClr w14:val="tx1"/>
            </w14:solidFill>
          </w14:textFill>
        </w:rPr>
        <w:t>公</w:t>
      </w:r>
      <w:r>
        <w:rPr>
          <w:rFonts w:hint="eastAsia" w:ascii="仿宋_GB2312" w:hAnsi="宋体" w:eastAsia="仿宋_GB2312" w:cs="仿宋_GB2312"/>
          <w:color w:val="000000" w:themeColor="text1"/>
          <w:sz w:val="32"/>
          <w:szCs w:val="32"/>
          <w14:textFill>
            <w14:solidFill>
              <w14:schemeClr w14:val="tx1"/>
            </w14:solidFill>
          </w14:textFill>
        </w:rPr>
        <w:t>示无异议后，报上级主管部门审核，未经审核的学生不具备推荐资格。</w:t>
      </w:r>
    </w:p>
    <w:p w14:paraId="26AB12A5">
      <w:pPr>
        <w:pStyle w:val="5"/>
        <w:widowControl/>
        <w:numPr>
          <w:ilvl w:val="0"/>
          <w:numId w:val="0"/>
        </w:numPr>
        <w:adjustRightInd w:val="0"/>
        <w:snapToGrid w:val="0"/>
        <w:spacing w:before="0" w:beforeAutospacing="0" w:after="0" w:afterAutospacing="0" w:line="600" w:lineRule="exact"/>
        <w:ind w:firstLine="643" w:firstLineChars="200"/>
        <w:rPr>
          <w:rFonts w:hint="eastAsia" w:ascii="仿宋_GB2312" w:hAnsi="黑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Calibri" w:eastAsia="仿宋_GB2312" w:cs="宋体"/>
          <w:b/>
          <w:bCs/>
          <w:color w:val="000000" w:themeColor="text1"/>
          <w:kern w:val="0"/>
          <w:sz w:val="32"/>
          <w:szCs w:val="32"/>
          <w:highlight w:val="none"/>
          <w:lang w:val="en-US" w:eastAsia="zh-CN"/>
          <w14:textFill>
            <w14:solidFill>
              <w14:schemeClr w14:val="tx1"/>
            </w14:solidFill>
          </w14:textFill>
        </w:rPr>
        <w:t xml:space="preserve">第十六条 </w:t>
      </w:r>
      <w:r>
        <w:rPr>
          <w:rFonts w:hint="eastAsia" w:ascii="仿宋_GB2312" w:hAnsi="黑体" w:eastAsia="仿宋_GB2312" w:cs="宋体"/>
          <w:color w:val="000000" w:themeColor="text1"/>
          <w:kern w:val="0"/>
          <w:sz w:val="32"/>
          <w:szCs w:val="32"/>
          <w:lang w:val="en-US" w:eastAsia="zh-CN" w:bidi="ar-SA"/>
          <w14:textFill>
            <w14:solidFill>
              <w14:schemeClr w14:val="tx1"/>
            </w14:solidFill>
          </w14:textFill>
        </w:rPr>
        <w:t>特殊学术专长认定工作组织实施程序如下。</w:t>
      </w:r>
    </w:p>
    <w:p w14:paraId="41681E11">
      <w:pPr>
        <w:pStyle w:val="5"/>
        <w:widowControl/>
        <w:numPr>
          <w:ilvl w:val="0"/>
          <w:numId w:val="0"/>
        </w:numPr>
        <w:adjustRightInd w:val="0"/>
        <w:snapToGrid w:val="0"/>
        <w:spacing w:before="0" w:beforeAutospacing="0" w:after="0" w:afterAutospacing="0" w:line="600" w:lineRule="exact"/>
        <w:ind w:firstLine="640" w:firstLineChars="200"/>
        <w:rPr>
          <w:rFonts w:hint="eastAsia"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宋体"/>
          <w:color w:val="000000" w:themeColor="text1"/>
          <w:kern w:val="0"/>
          <w:sz w:val="32"/>
          <w:szCs w:val="32"/>
          <w:lang w:val="en-US" w:eastAsia="zh-CN" w:bidi="ar-SA"/>
          <w14:textFill>
            <w14:solidFill>
              <w14:schemeClr w14:val="tx1"/>
            </w14:solidFill>
          </w14:textFill>
        </w:rPr>
        <w:t>（一）</w:t>
      </w:r>
      <w:r>
        <w:rPr>
          <w:rFonts w:hint="eastAsia" w:eastAsia="仿宋_GB2312"/>
          <w:color w:val="000000" w:themeColor="text1"/>
          <w:sz w:val="32"/>
          <w:szCs w:val="32"/>
          <w:highlight w:val="none"/>
          <w:lang w:val="en-US" w:eastAsia="zh-CN"/>
          <w14:textFill>
            <w14:solidFill>
              <w14:schemeClr w14:val="tx1"/>
            </w14:solidFill>
          </w14:textFill>
        </w:rPr>
        <w:t>学院接收学生</w:t>
      </w:r>
      <w:r>
        <w:rPr>
          <w:rFonts w:hint="eastAsia" w:ascii="仿宋_GB2312" w:hAnsi="黑体" w:eastAsia="仿宋_GB2312" w:cs="宋体"/>
          <w:color w:val="000000" w:themeColor="text1"/>
          <w:kern w:val="0"/>
          <w:sz w:val="32"/>
          <w:szCs w:val="32"/>
          <w:lang w:val="en-US" w:eastAsia="zh-CN" w:bidi="ar-SA"/>
          <w14:textFill>
            <w14:solidFill>
              <w14:schemeClr w14:val="tx1"/>
            </w14:solidFill>
          </w14:textFill>
        </w:rPr>
        <w:t>特殊学术专长认定申请，并对认定基本条件，包括证明材料和</w:t>
      </w:r>
      <w:r>
        <w:rPr>
          <w:rFonts w:hint="eastAsia" w:eastAsia="仿宋_GB2312"/>
          <w:color w:val="000000" w:themeColor="text1"/>
          <w:sz w:val="32"/>
          <w:szCs w:val="32"/>
          <w:highlight w:val="none"/>
          <w:lang w:val="en-US" w:eastAsia="zh-CN"/>
          <w14:textFill>
            <w14:solidFill>
              <w14:schemeClr w14:val="tx1"/>
            </w14:solidFill>
          </w14:textFill>
        </w:rPr>
        <w:t>3名教授联名推荐信</w:t>
      </w:r>
      <w:r>
        <w:rPr>
          <w:rFonts w:hint="eastAsia" w:ascii="仿宋_GB2312" w:hAnsi="黑体" w:eastAsia="仿宋_GB2312" w:cs="宋体"/>
          <w:color w:val="000000" w:themeColor="text1"/>
          <w:kern w:val="0"/>
          <w:sz w:val="32"/>
          <w:szCs w:val="32"/>
          <w:lang w:val="en-US" w:eastAsia="zh-CN" w:bidi="ar-SA"/>
          <w14:textFill>
            <w14:solidFill>
              <w14:schemeClr w14:val="tx1"/>
            </w14:solidFill>
          </w14:textFill>
        </w:rPr>
        <w:t>进行初步审核和</w:t>
      </w:r>
      <w:r>
        <w:rPr>
          <w:rFonts w:hint="eastAsia" w:eastAsia="仿宋_GB2312"/>
          <w:color w:val="000000" w:themeColor="text1"/>
          <w:sz w:val="32"/>
          <w:szCs w:val="32"/>
          <w:highlight w:val="none"/>
          <w:lang w:val="en-US" w:eastAsia="zh-CN"/>
          <w14:textFill>
            <w14:solidFill>
              <w14:schemeClr w14:val="tx1"/>
            </w14:solidFill>
          </w14:textFill>
        </w:rPr>
        <w:t>公示，公示时间不少于3日。公示无异议后报学校</w:t>
      </w:r>
      <w:r>
        <w:rPr>
          <w:rFonts w:hint="eastAsia" w:ascii="仿宋_GB2312" w:hAnsi="黑体" w:eastAsia="仿宋_GB2312" w:cs="宋体"/>
          <w:color w:val="000000" w:themeColor="text1"/>
          <w:kern w:val="0"/>
          <w:sz w:val="32"/>
          <w:szCs w:val="32"/>
          <w14:textFill>
            <w14:solidFill>
              <w14:schemeClr w14:val="tx1"/>
            </w14:solidFill>
          </w14:textFill>
        </w:rPr>
        <w:t>推免生遴选工作领导小组办公室</w:t>
      </w:r>
      <w:r>
        <w:rPr>
          <w:rFonts w:hint="eastAsia" w:ascii="仿宋_GB2312" w:hAnsi="黑体" w:eastAsia="仿宋_GB2312" w:cs="宋体"/>
          <w:color w:val="000000" w:themeColor="text1"/>
          <w:kern w:val="0"/>
          <w:sz w:val="32"/>
          <w:szCs w:val="32"/>
          <w:lang w:eastAsia="zh-CN"/>
          <w14:textFill>
            <w14:solidFill>
              <w14:schemeClr w14:val="tx1"/>
            </w14:solidFill>
          </w14:textFill>
        </w:rPr>
        <w:t>。</w:t>
      </w:r>
    </w:p>
    <w:p w14:paraId="5DF2FC4A">
      <w:pPr>
        <w:pStyle w:val="5"/>
        <w:widowControl/>
        <w:numPr>
          <w:ilvl w:val="0"/>
          <w:numId w:val="0"/>
        </w:numPr>
        <w:adjustRightInd w:val="0"/>
        <w:snapToGrid w:val="0"/>
        <w:spacing w:before="0" w:beforeAutospacing="0" w:after="0" w:afterAutospacing="0" w:line="600" w:lineRule="exact"/>
        <w:ind w:firstLine="640" w:firstLineChars="200"/>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二）学校成立专家审核小组（专家组成员应具有相关学科副教授以上职称，一般不少于5人），可会同本研究领域权威专家、相关期刊杂志单位或赛事主办单位等，对申请认定科研论文或竞赛获奖进行审核鉴定，排除抄袭、造假、冒名及有名无实等情况。审核鉴定意见要明确并经专家审核小组全体成员签字存档。对提交的多篇科研论文实行代表作评价，评价重点聚焦到创新质量和个人贡献。学生与直系亲属或学历、职称、职务明显高于本人者合作的科研论文和竞赛奖项仅作为参考，不纳入学生本人推免遴选其他成绩计算体系，同等条件下可优先考虑。</w:t>
      </w:r>
    </w:p>
    <w:p w14:paraId="274C4126">
      <w:pPr>
        <w:pStyle w:val="5"/>
        <w:widowControl/>
        <w:numPr>
          <w:ilvl w:val="0"/>
          <w:numId w:val="0"/>
        </w:numPr>
        <w:adjustRightInd w:val="0"/>
        <w:snapToGrid w:val="0"/>
        <w:spacing w:before="0" w:beforeAutospacing="0" w:after="0" w:afterAutospacing="0" w:line="600" w:lineRule="exact"/>
        <w:ind w:firstLine="640" w:firstLineChars="200"/>
        <w:rPr>
          <w:rFonts w:hint="default"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（三）学校组织相关学生在学校一定范围内进行公开答辩，答辩全程要录音录像，答辩结果要公开公示，</w:t>
      </w:r>
      <w:r>
        <w:rPr>
          <w:rFonts w:hint="eastAsia" w:ascii="仿宋_GB2312" w:hAnsi="黑体" w:eastAsia="仿宋_GB2312" w:cs="宋体"/>
          <w:color w:val="000000" w:themeColor="text1"/>
          <w:kern w:val="0"/>
          <w:sz w:val="32"/>
          <w:szCs w:val="32"/>
          <w:highlight w:val="none"/>
          <w:lang w:val="en-US" w:eastAsia="zh-CN"/>
          <w14:textFill>
            <w14:solidFill>
              <w14:schemeClr w14:val="tx1"/>
            </w14:solidFill>
          </w14:textFill>
        </w:rPr>
        <w:t>其他程序同第十五条。</w:t>
      </w:r>
    </w:p>
    <w:p w14:paraId="0CEE063B">
      <w:pPr>
        <w:numPr>
          <w:ilvl w:val="255"/>
          <w:numId w:val="0"/>
        </w:numPr>
        <w:adjustRightInd w:val="0"/>
        <w:snapToGrid w:val="0"/>
        <w:spacing w:before="156" w:beforeLines="50" w:after="156" w:afterLines="50" w:line="600" w:lineRule="exact"/>
        <w:jc w:val="center"/>
        <w:outlineLvl w:val="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第五章  申诉与复议</w:t>
      </w:r>
    </w:p>
    <w:p w14:paraId="7A67FA85">
      <w:pPr>
        <w:adjustRightInd w:val="0"/>
        <w:snapToGrid w:val="0"/>
        <w:spacing w:line="60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申请推免生的学生或其他人员，对推免生推荐工作有意见、建议或申诉、举报，应先实名向所在学院推免生遴选工作</w:t>
      </w:r>
      <w:r>
        <w:rPr>
          <w:rFonts w:hint="eastAsia" w:ascii="仿宋_GB2312" w:hAnsi="宋体" w:eastAsia="仿宋_GB2312" w:cs="仿宋_GB2312"/>
          <w:color w:val="000000" w:themeColor="text1"/>
          <w:sz w:val="32"/>
          <w:szCs w:val="32"/>
          <w14:textFill>
            <w14:solidFill>
              <w14:schemeClr w14:val="tx1"/>
            </w14:solidFill>
          </w14:textFill>
        </w:rPr>
        <w:t>小组</w:t>
      </w:r>
      <w:r>
        <w:rPr>
          <w:rFonts w:hint="eastAsia" w:ascii="仿宋_GB2312" w:hAnsi="仿宋_GB2312" w:eastAsia="仿宋_GB2312" w:cs="仿宋_GB2312"/>
          <w:color w:val="000000" w:themeColor="text1"/>
          <w:sz w:val="32"/>
          <w:szCs w:val="32"/>
          <w14:textFill>
            <w14:solidFill>
              <w14:schemeClr w14:val="tx1"/>
            </w14:solidFill>
          </w14:textFill>
        </w:rPr>
        <w:t>反映。如果对学院答复不满意的，可向</w:t>
      </w:r>
      <w:r>
        <w:rPr>
          <w:rFonts w:hint="eastAsia" w:ascii="仿宋_GB2312" w:hAnsi="Calibri" w:eastAsia="仿宋_GB2312" w:cs="宋体"/>
          <w:color w:val="000000" w:themeColor="text1"/>
          <w:kern w:val="0"/>
          <w:sz w:val="32"/>
          <w:szCs w:val="32"/>
          <w14:textFill>
            <w14:solidFill>
              <w14:schemeClr w14:val="tx1"/>
            </w14:solidFill>
          </w14:textFill>
        </w:rPr>
        <w:t>校</w:t>
      </w:r>
      <w:r>
        <w:rPr>
          <w:rFonts w:hint="eastAsia" w:ascii="仿宋_GB2312" w:hAnsi="黑体" w:eastAsia="仿宋_GB2312" w:cs="宋体"/>
          <w:color w:val="000000" w:themeColor="text1"/>
          <w:kern w:val="0"/>
          <w:sz w:val="32"/>
          <w:szCs w:val="32"/>
          <w14:textFill>
            <w14:solidFill>
              <w14:schemeClr w14:val="tx1"/>
            </w14:solidFill>
          </w14:textFill>
        </w:rPr>
        <w:t>推免生遴选工作领导小组反映。只接受实名反馈，匿名反馈不予受理。</w:t>
      </w:r>
    </w:p>
    <w:p w14:paraId="25A61416">
      <w:pPr>
        <w:adjustRightInd w:val="0"/>
        <w:snapToGrid w:val="0"/>
        <w:spacing w:line="600" w:lineRule="exact"/>
        <w:ind w:firstLine="643" w:firstLineChars="200"/>
        <w:rPr>
          <w:rFonts w:hint="eastAsia" w:ascii="仿宋_GB2312" w:hAnsi="宋体" w:eastAsia="仿宋_GB2312" w:cs="仿宋_GB2312"/>
          <w:b/>
          <w:color w:val="000000" w:themeColor="text1"/>
          <w:sz w:val="32"/>
          <w:szCs w:val="32"/>
          <w14:textFill>
            <w14:solidFill>
              <w14:schemeClr w14:val="tx1"/>
            </w14:solidFill>
          </w14:textFill>
        </w:rPr>
      </w:pPr>
      <w:r>
        <w:rPr>
          <w:rFonts w:hint="eastAsia" w:ascii="仿宋_GB2312" w:hAnsi="宋体" w:eastAsia="仿宋_GB2312" w:cs="仿宋_GB2312"/>
          <w:b/>
          <w:bCs/>
          <w:color w:val="000000" w:themeColor="text1"/>
          <w:sz w:val="32"/>
          <w:szCs w:val="32"/>
          <w14:textFill>
            <w14:solidFill>
              <w14:schemeClr w14:val="tx1"/>
            </w14:solidFill>
          </w14:textFill>
        </w:rPr>
        <w:t>第十</w:t>
      </w:r>
      <w:r>
        <w:rPr>
          <w:rFonts w:hint="eastAsia" w:ascii="仿宋_GB2312" w:hAnsi="宋体" w:eastAsia="仿宋_GB2312" w:cs="仿宋_GB2312"/>
          <w:b/>
          <w:bCs/>
          <w:color w:val="000000" w:themeColor="text1"/>
          <w:sz w:val="32"/>
          <w:szCs w:val="32"/>
          <w:lang w:val="en-US" w:eastAsia="zh-CN"/>
          <w14:textFill>
            <w14:solidFill>
              <w14:schemeClr w14:val="tx1"/>
            </w14:solidFill>
          </w14:textFill>
        </w:rPr>
        <w:t>八</w:t>
      </w:r>
      <w:r>
        <w:rPr>
          <w:rFonts w:hint="eastAsia" w:ascii="仿宋_GB2312" w:hAnsi="宋体" w:eastAsia="仿宋_GB2312" w:cs="仿宋_GB2312"/>
          <w:b/>
          <w:bCs/>
          <w:color w:val="000000" w:themeColor="text1"/>
          <w:sz w:val="32"/>
          <w:szCs w:val="32"/>
          <w14:textFill>
            <w14:solidFill>
              <w14:schemeClr w14:val="tx1"/>
            </w14:solidFill>
          </w14:textFill>
        </w:rPr>
        <w:t>条</w:t>
      </w:r>
      <w:r>
        <w:rPr>
          <w:rFonts w:hint="eastAsia" w:ascii="仿宋_GB2312" w:hAnsi="宋体" w:eastAsia="仿宋_GB2312" w:cs="仿宋_GB2312"/>
          <w:color w:val="000000" w:themeColor="text1"/>
          <w:sz w:val="32"/>
          <w:szCs w:val="32"/>
          <w14:textFill>
            <w14:solidFill>
              <w14:schemeClr w14:val="tx1"/>
            </w14:solidFill>
          </w14:textFill>
        </w:rPr>
        <w:t xml:space="preserve"> 如对推免生拟推荐结果有异议，在公示期内，可向</w:t>
      </w:r>
      <w:r>
        <w:rPr>
          <w:rFonts w:hint="eastAsia" w:ascii="仿宋_GB2312" w:hAnsi="Calibri" w:eastAsia="仿宋_GB2312" w:cs="宋体"/>
          <w:color w:val="000000" w:themeColor="text1"/>
          <w:kern w:val="0"/>
          <w:sz w:val="32"/>
          <w:szCs w:val="32"/>
          <w14:textFill>
            <w14:solidFill>
              <w14:schemeClr w14:val="tx1"/>
            </w14:solidFill>
          </w14:textFill>
        </w:rPr>
        <w:t>学校</w:t>
      </w:r>
      <w:r>
        <w:rPr>
          <w:rFonts w:hint="eastAsia" w:ascii="仿宋_GB2312" w:hAnsi="黑体" w:eastAsia="仿宋_GB2312" w:cs="宋体"/>
          <w:color w:val="000000" w:themeColor="text1"/>
          <w:kern w:val="0"/>
          <w:sz w:val="32"/>
          <w:szCs w:val="32"/>
          <w14:textFill>
            <w14:solidFill>
              <w14:schemeClr w14:val="tx1"/>
            </w14:solidFill>
          </w14:textFill>
        </w:rPr>
        <w:t>推免生遴选工作领导小组办公室</w:t>
      </w:r>
      <w:r>
        <w:rPr>
          <w:rFonts w:hint="eastAsia" w:ascii="仿宋_GB2312" w:hAnsi="宋体" w:eastAsia="仿宋_GB2312" w:cs="仿宋_GB2312"/>
          <w:color w:val="000000" w:themeColor="text1"/>
          <w:sz w:val="32"/>
          <w:szCs w:val="32"/>
          <w14:textFill>
            <w14:solidFill>
              <w14:schemeClr w14:val="tx1"/>
            </w14:solidFill>
          </w14:textFill>
        </w:rPr>
        <w:t>提出复议申请，具体程序如下。</w:t>
      </w:r>
    </w:p>
    <w:p w14:paraId="6BD80D8C">
      <w:pPr>
        <w:adjustRightInd w:val="0"/>
        <w:snapToGrid w:val="0"/>
        <w:spacing w:line="600" w:lineRule="exact"/>
        <w:ind w:firstLine="640" w:firstLineChars="200"/>
        <w:rPr>
          <w:rFonts w:hint="eastAsia"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w:t>
      </w:r>
      <w:r>
        <w:rPr>
          <w:rFonts w:hint="eastAsia" w:ascii="仿宋_GB2312" w:hAnsi="宋体" w:eastAsia="仿宋_GB2312" w:cs="仿宋_GB2312"/>
          <w:color w:val="000000" w:themeColor="text1"/>
          <w:sz w:val="32"/>
          <w:szCs w:val="32"/>
          <w:lang w:val="en-US" w:eastAsia="zh-CN"/>
          <w14:textFill>
            <w14:solidFill>
              <w14:schemeClr w14:val="tx1"/>
            </w14:solidFill>
          </w14:textFill>
        </w:rPr>
        <w:t>一</w:t>
      </w:r>
      <w:r>
        <w:rPr>
          <w:rFonts w:hint="eastAsia" w:ascii="仿宋_GB2312" w:hAnsi="宋体" w:eastAsia="仿宋_GB2312" w:cs="仿宋_GB2312"/>
          <w:color w:val="000000" w:themeColor="text1"/>
          <w:sz w:val="32"/>
          <w:szCs w:val="32"/>
          <w:lang w:eastAsia="zh-CN"/>
          <w14:textFill>
            <w14:solidFill>
              <w14:schemeClr w14:val="tx1"/>
            </w14:solidFill>
          </w14:textFill>
        </w:rPr>
        <w:t>）</w:t>
      </w:r>
      <w:r>
        <w:rPr>
          <w:rFonts w:hint="eastAsia" w:ascii="仿宋_GB2312" w:hAnsi="宋体" w:eastAsia="仿宋_GB2312" w:cs="仿宋_GB2312"/>
          <w:color w:val="000000" w:themeColor="text1"/>
          <w:sz w:val="32"/>
          <w:szCs w:val="32"/>
          <w14:textFill>
            <w14:solidFill>
              <w14:schemeClr w14:val="tx1"/>
            </w14:solidFill>
          </w14:textFill>
        </w:rPr>
        <w:t>申请复议的学生应填写《新疆农业大学推荐免试攻读研究生复议申请表》（下面简称复议申请表），提交至</w:t>
      </w:r>
      <w:r>
        <w:rPr>
          <w:rFonts w:hint="eastAsia" w:ascii="仿宋_GB2312" w:hAnsi="Calibri" w:eastAsia="仿宋_GB2312" w:cs="宋体"/>
          <w:color w:val="000000" w:themeColor="text1"/>
          <w:kern w:val="0"/>
          <w:sz w:val="32"/>
          <w:szCs w:val="32"/>
          <w14:textFill>
            <w14:solidFill>
              <w14:schemeClr w14:val="tx1"/>
            </w14:solidFill>
          </w14:textFill>
        </w:rPr>
        <w:t>学校</w:t>
      </w:r>
      <w:r>
        <w:rPr>
          <w:rFonts w:hint="eastAsia" w:ascii="仿宋_GB2312" w:hAnsi="黑体" w:eastAsia="仿宋_GB2312" w:cs="宋体"/>
          <w:color w:val="000000" w:themeColor="text1"/>
          <w:kern w:val="0"/>
          <w:sz w:val="32"/>
          <w:szCs w:val="32"/>
          <w14:textFill>
            <w14:solidFill>
              <w14:schemeClr w14:val="tx1"/>
            </w14:solidFill>
          </w14:textFill>
        </w:rPr>
        <w:t>推免生遴选工作领导小组办公室</w:t>
      </w:r>
      <w:r>
        <w:rPr>
          <w:rFonts w:hint="eastAsia" w:ascii="仿宋_GB2312" w:hAnsi="宋体" w:eastAsia="仿宋_GB2312" w:cs="仿宋_GB2312"/>
          <w:color w:val="000000" w:themeColor="text1"/>
          <w:sz w:val="32"/>
          <w:szCs w:val="32"/>
          <w14:textFill>
            <w14:solidFill>
              <w14:schemeClr w14:val="tx1"/>
            </w14:solidFill>
          </w14:textFill>
        </w:rPr>
        <w:t>。</w:t>
      </w:r>
    </w:p>
    <w:p w14:paraId="033F15DC">
      <w:pPr>
        <w:adjustRightInd w:val="0"/>
        <w:snapToGrid w:val="0"/>
        <w:spacing w:line="600" w:lineRule="exact"/>
        <w:ind w:firstLine="640" w:firstLineChars="200"/>
        <w:rPr>
          <w:rFonts w:hint="eastAsia"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w:t>
      </w:r>
      <w:r>
        <w:rPr>
          <w:rFonts w:hint="eastAsia" w:ascii="仿宋_GB2312" w:hAnsi="宋体" w:eastAsia="仿宋_GB2312" w:cs="仿宋_GB2312"/>
          <w:color w:val="000000" w:themeColor="text1"/>
          <w:sz w:val="32"/>
          <w:szCs w:val="32"/>
          <w:lang w:val="en-US" w:eastAsia="zh-CN"/>
          <w14:textFill>
            <w14:solidFill>
              <w14:schemeClr w14:val="tx1"/>
            </w14:solidFill>
          </w14:textFill>
        </w:rPr>
        <w:t>二</w:t>
      </w:r>
      <w:r>
        <w:rPr>
          <w:rFonts w:hint="eastAsia" w:ascii="仿宋_GB2312" w:hAnsi="宋体" w:eastAsia="仿宋_GB2312" w:cs="仿宋_GB2312"/>
          <w:color w:val="000000" w:themeColor="text1"/>
          <w:sz w:val="32"/>
          <w:szCs w:val="32"/>
          <w:lang w:eastAsia="zh-CN"/>
          <w14:textFill>
            <w14:solidFill>
              <w14:schemeClr w14:val="tx1"/>
            </w14:solidFill>
          </w14:textFill>
        </w:rPr>
        <w:t>）</w:t>
      </w:r>
      <w:r>
        <w:rPr>
          <w:rFonts w:hint="eastAsia" w:ascii="仿宋_GB2312" w:hAnsi="宋体" w:eastAsia="仿宋_GB2312" w:cs="仿宋_GB2312"/>
          <w:color w:val="000000" w:themeColor="text1"/>
          <w:sz w:val="32"/>
          <w:szCs w:val="32"/>
          <w14:textFill>
            <w14:solidFill>
              <w14:schemeClr w14:val="tx1"/>
            </w14:solidFill>
          </w14:textFill>
        </w:rPr>
        <w:t>学校推免生遴选工作领导小组办公室按照学校规定和相关学院推免生推荐工作实施细则审核申请复议学生所反映情况是否属实，情况属实的进入复议程序。</w:t>
      </w:r>
    </w:p>
    <w:p w14:paraId="71BC7F11">
      <w:pPr>
        <w:adjustRightInd w:val="0"/>
        <w:snapToGrid w:val="0"/>
        <w:spacing w:line="600" w:lineRule="exact"/>
        <w:ind w:firstLine="640" w:firstLineChars="200"/>
        <w:rPr>
          <w:rFonts w:hint="eastAsia"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w:t>
      </w:r>
      <w:r>
        <w:rPr>
          <w:rFonts w:hint="eastAsia" w:ascii="仿宋_GB2312" w:hAnsi="宋体" w:eastAsia="仿宋_GB2312" w:cs="仿宋_GB2312"/>
          <w:color w:val="000000" w:themeColor="text1"/>
          <w:sz w:val="32"/>
          <w:szCs w:val="32"/>
          <w:lang w:val="en-US" w:eastAsia="zh-CN"/>
          <w14:textFill>
            <w14:solidFill>
              <w14:schemeClr w14:val="tx1"/>
            </w14:solidFill>
          </w14:textFill>
        </w:rPr>
        <w:t>三</w:t>
      </w:r>
      <w:r>
        <w:rPr>
          <w:rFonts w:hint="eastAsia" w:ascii="仿宋_GB2312" w:hAnsi="宋体" w:eastAsia="仿宋_GB2312" w:cs="仿宋_GB2312"/>
          <w:color w:val="000000" w:themeColor="text1"/>
          <w:sz w:val="32"/>
          <w:szCs w:val="32"/>
          <w:lang w:eastAsia="zh-CN"/>
          <w14:textFill>
            <w14:solidFill>
              <w14:schemeClr w14:val="tx1"/>
            </w14:solidFill>
          </w14:textFill>
        </w:rPr>
        <w:t>）</w:t>
      </w:r>
      <w:r>
        <w:rPr>
          <w:rFonts w:hint="eastAsia" w:ascii="仿宋_GB2312" w:hAnsi="宋体" w:eastAsia="仿宋_GB2312" w:cs="仿宋_GB2312"/>
          <w:color w:val="000000" w:themeColor="text1"/>
          <w:sz w:val="32"/>
          <w:szCs w:val="32"/>
          <w14:textFill>
            <w14:solidFill>
              <w14:schemeClr w14:val="tx1"/>
            </w14:solidFill>
          </w14:textFill>
        </w:rPr>
        <w:t>学校推免生遴选工作领导小组办公室组织相关专家组成复议组，全面复查相关工作环节，经研究得出复议结论，并告知相关学院和申请复议的学生。</w:t>
      </w:r>
    </w:p>
    <w:p w14:paraId="4674C0D7">
      <w:pPr>
        <w:adjustRightInd w:val="0"/>
        <w:snapToGrid w:val="0"/>
        <w:spacing w:line="600" w:lineRule="exact"/>
        <w:ind w:firstLine="640" w:firstLineChars="200"/>
        <w:rPr>
          <w:rFonts w:hint="eastAsia"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lang w:eastAsia="zh-CN"/>
          <w14:textFill>
            <w14:solidFill>
              <w14:schemeClr w14:val="tx1"/>
            </w14:solidFill>
          </w14:textFill>
        </w:rPr>
        <w:t>（</w:t>
      </w:r>
      <w:r>
        <w:rPr>
          <w:rFonts w:hint="eastAsia" w:ascii="仿宋_GB2312" w:hAnsi="宋体" w:eastAsia="仿宋_GB2312" w:cs="仿宋_GB2312"/>
          <w:color w:val="000000" w:themeColor="text1"/>
          <w:sz w:val="32"/>
          <w:szCs w:val="32"/>
          <w:lang w:val="en-US" w:eastAsia="zh-CN"/>
          <w14:textFill>
            <w14:solidFill>
              <w14:schemeClr w14:val="tx1"/>
            </w14:solidFill>
          </w14:textFill>
        </w:rPr>
        <w:t>四</w:t>
      </w:r>
      <w:r>
        <w:rPr>
          <w:rFonts w:hint="eastAsia" w:ascii="仿宋_GB2312" w:hAnsi="宋体" w:eastAsia="仿宋_GB2312" w:cs="仿宋_GB2312"/>
          <w:color w:val="000000" w:themeColor="text1"/>
          <w:sz w:val="32"/>
          <w:szCs w:val="32"/>
          <w:lang w:eastAsia="zh-CN"/>
          <w14:textFill>
            <w14:solidFill>
              <w14:schemeClr w14:val="tx1"/>
            </w14:solidFill>
          </w14:textFill>
        </w:rPr>
        <w:t>）</w:t>
      </w:r>
      <w:r>
        <w:rPr>
          <w:rFonts w:hint="eastAsia" w:ascii="仿宋_GB2312" w:hAnsi="宋体" w:eastAsia="仿宋_GB2312" w:cs="仿宋_GB2312"/>
          <w:color w:val="000000" w:themeColor="text1"/>
          <w:sz w:val="32"/>
          <w:szCs w:val="32"/>
          <w14:textFill>
            <w14:solidFill>
              <w14:schemeClr w14:val="tx1"/>
            </w14:solidFill>
          </w14:textFill>
        </w:rPr>
        <w:t>学院推免生遴选工作小组根据复议结论按相关程序办理并将结果报送</w:t>
      </w:r>
      <w:r>
        <w:rPr>
          <w:rFonts w:hint="eastAsia" w:ascii="仿宋_GB2312" w:hAnsi="Calibri" w:eastAsia="仿宋_GB2312" w:cs="宋体"/>
          <w:color w:val="000000" w:themeColor="text1"/>
          <w:kern w:val="0"/>
          <w:sz w:val="32"/>
          <w:szCs w:val="32"/>
          <w14:textFill>
            <w14:solidFill>
              <w14:schemeClr w14:val="tx1"/>
            </w14:solidFill>
          </w14:textFill>
        </w:rPr>
        <w:t>学校</w:t>
      </w:r>
      <w:r>
        <w:rPr>
          <w:rFonts w:hint="eastAsia" w:ascii="仿宋_GB2312" w:hAnsi="黑体" w:eastAsia="仿宋_GB2312" w:cs="宋体"/>
          <w:color w:val="000000" w:themeColor="text1"/>
          <w:kern w:val="0"/>
          <w:sz w:val="32"/>
          <w:szCs w:val="32"/>
          <w14:textFill>
            <w14:solidFill>
              <w14:schemeClr w14:val="tx1"/>
            </w14:solidFill>
          </w14:textFill>
        </w:rPr>
        <w:t>推免生遴选工作领导小组办公室</w:t>
      </w:r>
      <w:r>
        <w:rPr>
          <w:rFonts w:hint="eastAsia" w:ascii="仿宋_GB2312" w:hAnsi="宋体" w:eastAsia="仿宋_GB2312" w:cs="仿宋_GB2312"/>
          <w:color w:val="000000" w:themeColor="text1"/>
          <w:sz w:val="32"/>
          <w:szCs w:val="32"/>
          <w14:textFill>
            <w14:solidFill>
              <w14:schemeClr w14:val="tx1"/>
            </w14:solidFill>
          </w14:textFill>
        </w:rPr>
        <w:t>备案。</w:t>
      </w:r>
    </w:p>
    <w:p w14:paraId="7DE65ACA">
      <w:pPr>
        <w:numPr>
          <w:ilvl w:val="255"/>
          <w:numId w:val="0"/>
        </w:numPr>
        <w:adjustRightInd w:val="0"/>
        <w:snapToGrid w:val="0"/>
        <w:spacing w:before="156" w:beforeLines="50" w:after="156" w:afterLines="50" w:line="600" w:lineRule="exact"/>
        <w:jc w:val="center"/>
        <w:outlineLvl w:val="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第六章  附则</w:t>
      </w:r>
    </w:p>
    <w:p w14:paraId="06004ECC">
      <w:pPr>
        <w:adjustRightInd w:val="0"/>
        <w:snapToGrid w:val="0"/>
        <w:spacing w:line="600" w:lineRule="exact"/>
        <w:ind w:right="-134" w:rightChars="-64" w:firstLine="643" w:firstLineChars="200"/>
        <w:rPr>
          <w:rFonts w:hint="eastAsia" w:ascii="仿宋_GB2312" w:hAnsi="宋体" w:eastAsia="仿宋_GB2312"/>
          <w:color w:val="000000" w:themeColor="text1"/>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第十</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九</w:t>
      </w:r>
      <w:r>
        <w:rPr>
          <w:rFonts w:hint="eastAsia" w:ascii="仿宋_GB2312" w:hAnsi="宋体" w:eastAsia="仿宋_GB2312" w:cs="宋体"/>
          <w:b/>
          <w:bCs/>
          <w:color w:val="000000" w:themeColor="text1"/>
          <w:kern w:val="0"/>
          <w:sz w:val="32"/>
          <w:szCs w:val="32"/>
          <w14:textFill>
            <w14:solidFill>
              <w14:schemeClr w14:val="tx1"/>
            </w14:solidFill>
          </w14:textFill>
        </w:rPr>
        <w:t xml:space="preserve">条 </w:t>
      </w:r>
      <w:r>
        <w:rPr>
          <w:rFonts w:hint="eastAsia" w:ascii="仿宋_GB2312" w:hAnsi="宋体" w:eastAsia="仿宋_GB2312"/>
          <w:color w:val="000000" w:themeColor="text1"/>
          <w:sz w:val="32"/>
          <w:szCs w:val="32"/>
          <w14:textFill>
            <w14:solidFill>
              <w14:schemeClr w14:val="tx1"/>
            </w14:solidFill>
          </w14:textFill>
        </w:rPr>
        <w:t>本办法自公布之日起执行，《新疆农业大学推荐优秀应届本科毕业生免试攻读硕士研究生工作办法（试行）》（新农大研发〔2020〕6号）同时废止。</w:t>
      </w:r>
    </w:p>
    <w:p w14:paraId="7F80CD05">
      <w:pPr>
        <w:ind w:firstLine="643"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二十</w:t>
      </w:r>
      <w:r>
        <w:rPr>
          <w:rFonts w:hint="eastAsia" w:ascii="仿宋_GB2312" w:hAnsi="宋体" w:eastAsia="仿宋_GB2312" w:cs="宋体"/>
          <w:b/>
          <w:bCs/>
          <w:color w:val="000000" w:themeColor="text1"/>
          <w:kern w:val="0"/>
          <w:sz w:val="32"/>
          <w:szCs w:val="32"/>
          <w14:textFill>
            <w14:solidFill>
              <w14:schemeClr w14:val="tx1"/>
            </w14:solidFill>
          </w14:textFill>
        </w:rPr>
        <w:t>条</w:t>
      </w:r>
      <w:r>
        <w:rPr>
          <w:rFonts w:hint="eastAsia" w:ascii="仿宋_GB2312" w:hAnsi="宋体" w:eastAsia="仿宋_GB2312" w:cs="宋体"/>
          <w:color w:val="000000" w:themeColor="text1"/>
          <w:kern w:val="0"/>
          <w:sz w:val="32"/>
          <w:szCs w:val="32"/>
          <w14:textFill>
            <w14:solidFill>
              <w14:schemeClr w14:val="tx1"/>
            </w14:solidFill>
          </w14:textFill>
        </w:rPr>
        <w:t xml:space="preserve"> 本办法由</w:t>
      </w:r>
      <w:r>
        <w:rPr>
          <w:rFonts w:hint="eastAsia" w:ascii="仿宋_GB2312" w:hAnsi="Calibri" w:eastAsia="仿宋_GB2312" w:cs="宋体"/>
          <w:color w:val="000000" w:themeColor="text1"/>
          <w:kern w:val="0"/>
          <w:sz w:val="32"/>
          <w:szCs w:val="32"/>
          <w14:textFill>
            <w14:solidFill>
              <w14:schemeClr w14:val="tx1"/>
            </w14:solidFill>
          </w14:textFill>
        </w:rPr>
        <w:t>学校</w:t>
      </w:r>
      <w:r>
        <w:rPr>
          <w:rFonts w:hint="eastAsia" w:ascii="仿宋_GB2312" w:hAnsi="黑体" w:eastAsia="仿宋_GB2312" w:cs="宋体"/>
          <w:color w:val="000000" w:themeColor="text1"/>
          <w:kern w:val="0"/>
          <w:sz w:val="32"/>
          <w:szCs w:val="32"/>
          <w14:textFill>
            <w14:solidFill>
              <w14:schemeClr w14:val="tx1"/>
            </w14:solidFill>
          </w14:textFill>
        </w:rPr>
        <w:t>推免生遴选工作领导小组办公室</w:t>
      </w:r>
      <w:r>
        <w:rPr>
          <w:rFonts w:hint="eastAsia" w:ascii="仿宋_GB2312" w:hAnsi="宋体" w:eastAsia="仿宋_GB2312" w:cs="宋体"/>
          <w:color w:val="000000" w:themeColor="text1"/>
          <w:kern w:val="0"/>
          <w:sz w:val="32"/>
          <w:szCs w:val="32"/>
          <w14:textFill>
            <w14:solidFill>
              <w14:schemeClr w14:val="tx1"/>
            </w14:solidFill>
          </w14:textFill>
        </w:rPr>
        <w:t>负责解释。</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本办法的条款如出现与上级</w:t>
      </w:r>
      <w:r>
        <w:rPr>
          <w:rFonts w:hint="eastAsia" w:ascii="仿宋_GB2312" w:hAnsi="宋体" w:eastAsia="仿宋_GB2312" w:cs="宋体"/>
          <w:color w:val="000000" w:themeColor="text1"/>
          <w:kern w:val="0"/>
          <w:sz w:val="32"/>
          <w:szCs w:val="32"/>
          <w14:textFill>
            <w14:solidFill>
              <w14:schemeClr w14:val="tx1"/>
            </w14:solidFill>
          </w14:textFill>
        </w:rPr>
        <w:t>相关文件</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不一致，以上级文件为准</w:t>
      </w:r>
      <w:r>
        <w:rPr>
          <w:rFonts w:hint="eastAsia" w:ascii="仿宋_GB2312" w:hAnsi="宋体" w:eastAsia="仿宋_GB2312" w:cs="宋体"/>
          <w:color w:val="000000" w:themeColor="text1"/>
          <w:kern w:val="0"/>
          <w:sz w:val="32"/>
          <w:szCs w:val="32"/>
          <w14:textFill>
            <w14:solidFill>
              <w14:schemeClr w14:val="tx1"/>
            </w14:solidFill>
          </w14:textFill>
        </w:rPr>
        <w:t>。</w:t>
      </w:r>
    </w:p>
    <w:p w14:paraId="1CE8BDB6">
      <w:pPr>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p>
    <w:p w14:paraId="1E31CD6B">
      <w:pPr>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p>
    <w:p w14:paraId="43A440E8">
      <w:pPr>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p>
    <w:p w14:paraId="556C9E7F">
      <w:pPr>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p>
    <w:p w14:paraId="1A590986">
      <w:pPr>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p>
    <w:p w14:paraId="5384B3E5">
      <w:pPr>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p>
    <w:p w14:paraId="1B31050A"/>
    <w:p w14:paraId="076EA989"/>
    <w:p w14:paraId="78119FFB"/>
    <w:p w14:paraId="148EDBDE"/>
    <w:p w14:paraId="6E751BFB"/>
    <w:p w14:paraId="10888DC4"/>
    <w:p w14:paraId="1A6D29F5"/>
    <w:p w14:paraId="538667C1"/>
    <w:p w14:paraId="3395E0D3"/>
    <w:p w14:paraId="284B60DD"/>
    <w:p w14:paraId="171A7841"/>
    <w:p w14:paraId="430F15A7"/>
    <w:p w14:paraId="1234B6EA"/>
    <w:p w14:paraId="2D57F83E"/>
    <w:p w14:paraId="63732D01"/>
    <w:p w14:paraId="23FD5A7E"/>
    <w:p w14:paraId="7E9DD55F"/>
    <w:p w14:paraId="0F514FC7"/>
    <w:p w14:paraId="5FA623B1"/>
    <w:p w14:paraId="29FDB20A"/>
    <w:p w14:paraId="6D1DD6E4"/>
    <w:p w14:paraId="539966F5"/>
    <w:p w14:paraId="3C5A82AC"/>
    <w:p w14:paraId="57E0F418"/>
    <w:p w14:paraId="2FC630A7"/>
    <w:p w14:paraId="74CC4193">
      <w:pPr>
        <w:pBdr>
          <w:top w:val="single" w:color="auto" w:sz="4" w:space="0"/>
          <w:bottom w:val="single" w:color="auto" w:sz="4" w:space="0"/>
        </w:pBdr>
        <w:ind w:firstLine="280" w:firstLineChars="100"/>
        <w:rPr>
          <w:rFonts w:hint="eastAsia" w:ascii="仿宋_GB2312" w:hAnsi="宋体" w:eastAsia="仿宋_GB2312" w:cs="宋体"/>
          <w:color w:val="000000" w:themeColor="text1"/>
          <w:kern w:val="0"/>
          <w:sz w:val="32"/>
          <w:szCs w:val="32"/>
          <w14:textFill>
            <w14:solidFill>
              <w14:schemeClr w14:val="tx1"/>
            </w14:solidFill>
          </w14:textFill>
        </w:rPr>
      </w:pPr>
      <w:r>
        <w:rPr>
          <w:rFonts w:ascii="宋体" w:hAnsi="宋体" w:eastAsia="仿宋_GB2312" w:cs="Times New Roman"/>
          <w:color w:val="auto"/>
          <w:sz w:val="28"/>
          <w:szCs w:val="28"/>
          <w:highlight w:val="none"/>
        </w:rPr>
        <w:t>新疆农业大学</w:t>
      </w:r>
      <w:r>
        <w:rPr>
          <w:rFonts w:hint="eastAsia" w:ascii="宋体" w:hAnsi="宋体" w:eastAsia="仿宋_GB2312" w:cs="Times New Roman"/>
          <w:color w:val="auto"/>
          <w:sz w:val="28"/>
          <w:szCs w:val="28"/>
          <w:highlight w:val="none"/>
          <w:lang w:val="en-US" w:eastAsia="zh-CN"/>
        </w:rPr>
        <w:t>教务处</w:t>
      </w:r>
      <w:r>
        <w:rPr>
          <w:rFonts w:ascii="宋体" w:hAnsi="宋体" w:eastAsia="仿宋_GB2312" w:cs="Times New Roman"/>
          <w:color w:val="auto"/>
          <w:sz w:val="28"/>
          <w:szCs w:val="28"/>
          <w:highlight w:val="none"/>
        </w:rPr>
        <w:t xml:space="preserve">     </w:t>
      </w:r>
      <w:r>
        <w:rPr>
          <w:rFonts w:hint="eastAsia" w:ascii="宋体" w:hAnsi="宋体" w:eastAsia="仿宋_GB2312" w:cs="Times New Roman"/>
          <w:color w:val="auto"/>
          <w:sz w:val="28"/>
          <w:szCs w:val="28"/>
          <w:highlight w:val="none"/>
          <w:lang w:val="en-US" w:eastAsia="zh-CN"/>
        </w:rPr>
        <w:t xml:space="preserve"> </w:t>
      </w:r>
      <w:r>
        <w:rPr>
          <w:rFonts w:ascii="宋体" w:hAnsi="宋体" w:eastAsia="仿宋_GB2312" w:cs="Times New Roman"/>
          <w:color w:val="auto"/>
          <w:sz w:val="28"/>
          <w:szCs w:val="28"/>
          <w:highlight w:val="none"/>
        </w:rPr>
        <w:t xml:space="preserve">       </w:t>
      </w:r>
      <w:r>
        <w:rPr>
          <w:rFonts w:hint="eastAsia" w:ascii="宋体" w:hAnsi="宋体" w:eastAsia="仿宋_GB2312" w:cs="Times New Roman"/>
          <w:color w:val="auto"/>
          <w:sz w:val="28"/>
          <w:szCs w:val="28"/>
          <w:highlight w:val="none"/>
          <w:lang w:val="en-US" w:eastAsia="zh-CN"/>
        </w:rPr>
        <w:t xml:space="preserve">  </w:t>
      </w:r>
      <w:r>
        <w:rPr>
          <w:rFonts w:hint="eastAsia" w:ascii="宋体" w:hAnsi="宋体" w:cs="Times New Roman"/>
          <w:color w:val="auto"/>
          <w:sz w:val="28"/>
          <w:szCs w:val="28"/>
          <w:highlight w:val="none"/>
          <w:lang w:val="en-US" w:eastAsia="zh-CN"/>
        </w:rPr>
        <w:t xml:space="preserve">     </w:t>
      </w:r>
      <w:r>
        <w:rPr>
          <w:rFonts w:ascii="宋体" w:hAnsi="宋体" w:eastAsia="仿宋_GB2312" w:cs="Times New Roman"/>
          <w:color w:val="auto"/>
          <w:sz w:val="28"/>
          <w:szCs w:val="28"/>
          <w:highlight w:val="none"/>
        </w:rPr>
        <w:t xml:space="preserve"> </w:t>
      </w:r>
      <w:r>
        <w:rPr>
          <w:rFonts w:hint="eastAsia" w:ascii="宋体" w:hAnsi="宋体" w:eastAsia="仿宋_GB2312" w:cs="Times New Roman"/>
          <w:color w:val="auto"/>
          <w:sz w:val="28"/>
          <w:szCs w:val="28"/>
          <w:highlight w:val="none"/>
          <w:lang w:val="en-US" w:eastAsia="zh-CN"/>
        </w:rPr>
        <w:t xml:space="preserve"> </w:t>
      </w:r>
      <w:r>
        <w:rPr>
          <w:rFonts w:ascii="宋体" w:hAnsi="宋体" w:eastAsia="仿宋_GB2312" w:cs="Times New Roman"/>
          <w:color w:val="auto"/>
          <w:sz w:val="28"/>
          <w:szCs w:val="28"/>
          <w:highlight w:val="none"/>
        </w:rPr>
        <w:t>202</w:t>
      </w:r>
      <w:r>
        <w:rPr>
          <w:rFonts w:hint="eastAsia" w:ascii="宋体" w:hAnsi="宋体" w:eastAsia="仿宋_GB2312" w:cs="Times New Roman"/>
          <w:color w:val="auto"/>
          <w:sz w:val="28"/>
          <w:szCs w:val="28"/>
          <w:highlight w:val="none"/>
          <w:lang w:val="en-US" w:eastAsia="zh-CN"/>
        </w:rPr>
        <w:t>5</w:t>
      </w:r>
      <w:r>
        <w:rPr>
          <w:rFonts w:ascii="宋体" w:hAnsi="宋体" w:eastAsia="仿宋_GB2312" w:cs="Times New Roman"/>
          <w:color w:val="auto"/>
          <w:sz w:val="28"/>
          <w:szCs w:val="28"/>
          <w:highlight w:val="none"/>
        </w:rPr>
        <w:t>年</w:t>
      </w:r>
      <w:r>
        <w:rPr>
          <w:rFonts w:hint="eastAsia" w:ascii="宋体" w:hAnsi="宋体" w:eastAsia="仿宋_GB2312" w:cs="Times New Roman"/>
          <w:color w:val="auto"/>
          <w:sz w:val="28"/>
          <w:szCs w:val="28"/>
          <w:highlight w:val="none"/>
          <w:lang w:val="en-US" w:eastAsia="zh-CN"/>
        </w:rPr>
        <w:t>9</w:t>
      </w:r>
      <w:r>
        <w:rPr>
          <w:rFonts w:ascii="宋体" w:hAnsi="宋体" w:eastAsia="仿宋_GB2312" w:cs="Times New Roman"/>
          <w:color w:val="auto"/>
          <w:sz w:val="28"/>
          <w:szCs w:val="28"/>
          <w:highlight w:val="none"/>
        </w:rPr>
        <w:t>月</w:t>
      </w:r>
      <w:r>
        <w:rPr>
          <w:rFonts w:hint="eastAsia" w:ascii="宋体" w:hAnsi="宋体" w:eastAsia="仿宋_GB2312" w:cs="Times New Roman"/>
          <w:color w:val="auto"/>
          <w:sz w:val="28"/>
          <w:szCs w:val="28"/>
          <w:highlight w:val="none"/>
          <w:lang w:val="en-US" w:eastAsia="zh-CN"/>
        </w:rPr>
        <w:t>2</w:t>
      </w:r>
      <w:r>
        <w:rPr>
          <w:rFonts w:ascii="宋体" w:hAnsi="宋体" w:eastAsia="仿宋_GB2312" w:cs="Times New Roman"/>
          <w:color w:val="auto"/>
          <w:sz w:val="28"/>
          <w:szCs w:val="28"/>
          <w:highlight w:val="none"/>
        </w:rPr>
        <w:t>日印发</w:t>
      </w:r>
    </w:p>
    <w:p w14:paraId="106A4684"/>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5026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20AAA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720AAA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0F"/>
    <w:rsid w:val="004F0B0F"/>
    <w:rsid w:val="00AD0785"/>
    <w:rsid w:val="109A0B2D"/>
    <w:rsid w:val="2A757707"/>
    <w:rsid w:val="2ECA2E37"/>
    <w:rsid w:val="4AA84671"/>
    <w:rsid w:val="4F15015C"/>
    <w:rsid w:val="74CF7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0" w:afterAutospacing="1"/>
      <w:jc w:val="left"/>
      <w:outlineLvl w:val="0"/>
    </w:pPr>
    <w:rPr>
      <w:rFonts w:hint="eastAsia" w:ascii="宋体" w:hAnsi="宋体"/>
      <w:b/>
      <w:bCs/>
      <w:kern w:val="44"/>
      <w:sz w:val="48"/>
      <w:szCs w:val="48"/>
      <w:lang w:bidi="ug-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Title"/>
    <w:basedOn w:val="1"/>
    <w:next w:val="1"/>
    <w:qFormat/>
    <w:uiPriority w:val="0"/>
    <w:pPr>
      <w:spacing w:line="0" w:lineRule="atLeast"/>
      <w:jc w:val="center"/>
    </w:pPr>
    <w:rPr>
      <w:rFonts w:ascii="Arial" w:hAnsi="Arial" w:eastAsia="黑体"/>
      <w:sz w:val="52"/>
      <w:szCs w:val="52"/>
    </w:rPr>
  </w:style>
  <w:style w:type="paragraph" w:customStyle="1" w:styleId="9">
    <w:name w:val="p0"/>
    <w:basedOn w:val="1"/>
    <w:qFormat/>
    <w:uiPriority w:val="0"/>
    <w:pPr>
      <w:widowControl/>
    </w:pPr>
    <w:rPr>
      <w:rFonts w:ascii="Calibri" w:hAnsi="Calibri" w:cs="宋体"/>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9</Pages>
  <Words>3709</Words>
  <Characters>3800</Characters>
  <Lines>1</Lines>
  <Paragraphs>1</Paragraphs>
  <TotalTime>3</TotalTime>
  <ScaleCrop>false</ScaleCrop>
  <LinksUpToDate>false</LinksUpToDate>
  <CharactersWithSpaces>3859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2012-06-22T17:41:00Z</dcterms:created>
  <dc:creator>somebody</dc:creator>
  <cp:lastModifiedBy>布海力切木·阿布都热哈克尔(120050023)</cp:lastModifiedBy>
  <dcterms:modified xsi:type="dcterms:W3CDTF">2025-09-02T12:05:04Z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eyJoZGlkIjoiOTAyMGNmMzEyNzI5MTJlZGZiMjBiNTA0ODc5YWVjZjAiLCJ1c2VySWQiOiI3Mzc5NjgxNTYifQ==</vt:lpwstr>
  </property>
  <property fmtid="{D5CDD505-2E9C-101B-9397-08002B2CF9AE}" pid="3" name="KSOProductBuildVer">
    <vt:lpwstr>2052-12.1.0.20305</vt:lpwstr>
  </property>
  <property fmtid="{D5CDD505-2E9C-101B-9397-08002B2CF9AE}" pid="4" name="ICV">
    <vt:lpwstr>F0D888297EB148D5ADCD4BC5AA229AE3_12</vt:lpwstr>
  </property>
</Properties>
</file>